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FA5" w:rsidRDefault="00EF7FA5" w:rsidP="00B63FA2">
      <w:pPr>
        <w:spacing w:after="0" w:line="240" w:lineRule="auto"/>
        <w:ind w:left="4678"/>
        <w:jc w:val="right"/>
        <w:rPr>
          <w:rFonts w:ascii="Times New Roman" w:hAnsi="Times New Roman" w:cs="Times New Roman"/>
          <w:b/>
          <w:sz w:val="28"/>
          <w:szCs w:val="28"/>
        </w:rPr>
      </w:pPr>
      <w:r w:rsidRPr="00147EA2">
        <w:rPr>
          <w:rFonts w:ascii="Times New Roman" w:hAnsi="Times New Roman" w:cs="Times New Roman"/>
          <w:b/>
          <w:sz w:val="28"/>
          <w:szCs w:val="28"/>
        </w:rPr>
        <w:t>ПРОЕКТ</w:t>
      </w:r>
    </w:p>
    <w:p w:rsidR="00EF7FA5" w:rsidRPr="00147EA2" w:rsidRDefault="00EF7FA5" w:rsidP="005478D3">
      <w:pPr>
        <w:spacing w:after="0" w:line="240" w:lineRule="auto"/>
        <w:ind w:left="4678"/>
        <w:jc w:val="center"/>
        <w:rPr>
          <w:rFonts w:ascii="Times New Roman" w:hAnsi="Times New Roman" w:cs="Times New Roman"/>
          <w:b/>
          <w:sz w:val="28"/>
          <w:szCs w:val="28"/>
        </w:rPr>
      </w:pPr>
    </w:p>
    <w:p w:rsidR="00EF7FA5" w:rsidRPr="00147EA2" w:rsidRDefault="00EF7FA5" w:rsidP="00147EA2">
      <w:pPr>
        <w:spacing w:after="0" w:line="240" w:lineRule="auto"/>
        <w:jc w:val="center"/>
        <w:rPr>
          <w:rFonts w:ascii="Times New Roman" w:hAnsi="Times New Roman" w:cs="Times New Roman"/>
          <w:b/>
          <w:sz w:val="32"/>
          <w:szCs w:val="32"/>
        </w:rPr>
      </w:pPr>
      <w:r w:rsidRPr="00147EA2">
        <w:rPr>
          <w:rFonts w:ascii="Times New Roman" w:hAnsi="Times New Roman" w:cs="Times New Roman"/>
          <w:b/>
          <w:sz w:val="32"/>
          <w:szCs w:val="32"/>
        </w:rPr>
        <w:t xml:space="preserve">АДМИНИСТРАЦИЯ </w:t>
      </w:r>
    </w:p>
    <w:p w:rsidR="00EF7FA5" w:rsidRPr="00147EA2" w:rsidRDefault="00EF7FA5" w:rsidP="00147EA2">
      <w:pPr>
        <w:spacing w:after="0" w:line="240" w:lineRule="auto"/>
        <w:jc w:val="center"/>
        <w:rPr>
          <w:rFonts w:ascii="Times New Roman" w:hAnsi="Times New Roman" w:cs="Times New Roman"/>
          <w:b/>
          <w:sz w:val="32"/>
          <w:szCs w:val="32"/>
        </w:rPr>
      </w:pPr>
      <w:r w:rsidRPr="00147EA2">
        <w:rPr>
          <w:rFonts w:ascii="Times New Roman" w:hAnsi="Times New Roman" w:cs="Times New Roman"/>
          <w:b/>
          <w:sz w:val="32"/>
          <w:szCs w:val="32"/>
        </w:rPr>
        <w:t xml:space="preserve">ЩЕКИНСКОГО СЕЛЬСОВЕТА </w:t>
      </w:r>
    </w:p>
    <w:p w:rsidR="00EF7FA5" w:rsidRPr="00147EA2" w:rsidRDefault="00EF7FA5" w:rsidP="00147EA2">
      <w:pPr>
        <w:spacing w:after="0" w:line="240" w:lineRule="auto"/>
        <w:jc w:val="center"/>
        <w:rPr>
          <w:rFonts w:ascii="Times New Roman" w:hAnsi="Times New Roman" w:cs="Times New Roman"/>
          <w:b/>
          <w:sz w:val="32"/>
          <w:szCs w:val="32"/>
        </w:rPr>
      </w:pPr>
      <w:r w:rsidRPr="00147EA2">
        <w:rPr>
          <w:rFonts w:ascii="Times New Roman" w:hAnsi="Times New Roman" w:cs="Times New Roman"/>
          <w:b/>
          <w:sz w:val="32"/>
          <w:szCs w:val="32"/>
        </w:rPr>
        <w:t>РЫЛЬСКОГО РАЙОНА</w:t>
      </w:r>
    </w:p>
    <w:p w:rsidR="00EF7FA5" w:rsidRPr="00147EA2" w:rsidRDefault="00EF7FA5" w:rsidP="002208F0">
      <w:pPr>
        <w:pStyle w:val="Heading9"/>
        <w:keepNext w:val="0"/>
        <w:suppressAutoHyphens w:val="0"/>
        <w:spacing w:line="360" w:lineRule="auto"/>
        <w:rPr>
          <w:sz w:val="32"/>
          <w:szCs w:val="32"/>
        </w:rPr>
      </w:pPr>
      <w:r w:rsidRPr="00147EA2">
        <w:rPr>
          <w:sz w:val="32"/>
          <w:szCs w:val="32"/>
        </w:rPr>
        <w:t>П  О  С  Т  А  Н  О  В  Л   Е  Н  И  Е</w:t>
      </w:r>
    </w:p>
    <w:p w:rsidR="00EF7FA5" w:rsidRDefault="00EF7FA5" w:rsidP="002208F0">
      <w:pPr>
        <w:pStyle w:val="Header"/>
        <w:tabs>
          <w:tab w:val="clear" w:pos="4677"/>
          <w:tab w:val="clear" w:pos="9355"/>
        </w:tabs>
        <w:rPr>
          <w:rFonts w:ascii="Times New Roman" w:hAnsi="Times New Roman" w:cs="Times New Roman"/>
          <w:sz w:val="28"/>
          <w:szCs w:val="28"/>
        </w:rPr>
      </w:pPr>
      <w:r w:rsidRPr="004563C3">
        <w:rPr>
          <w:sz w:val="28"/>
          <w:szCs w:val="28"/>
        </w:rPr>
        <w:tab/>
      </w:r>
      <w:r>
        <w:rPr>
          <w:rFonts w:ascii="Times New Roman" w:hAnsi="Times New Roman" w:cs="Times New Roman"/>
          <w:sz w:val="28"/>
          <w:szCs w:val="28"/>
        </w:rPr>
        <w:t>_________ № ___</w:t>
      </w:r>
    </w:p>
    <w:p w:rsidR="00EF7FA5" w:rsidRDefault="00EF7FA5" w:rsidP="002208F0">
      <w:pPr>
        <w:pStyle w:val="Header"/>
        <w:tabs>
          <w:tab w:val="clear" w:pos="4677"/>
          <w:tab w:val="clear" w:pos="9355"/>
        </w:tabs>
        <w:rPr>
          <w:rFonts w:ascii="Times New Roman" w:hAnsi="Times New Roman" w:cs="Times New Roman"/>
          <w:sz w:val="28"/>
          <w:szCs w:val="28"/>
        </w:rPr>
      </w:pPr>
    </w:p>
    <w:p w:rsidR="00EF7FA5" w:rsidRPr="00B63FA2" w:rsidRDefault="00EF7FA5" w:rsidP="002208F0">
      <w:pPr>
        <w:pStyle w:val="Header"/>
        <w:tabs>
          <w:tab w:val="clear" w:pos="4677"/>
          <w:tab w:val="clear" w:pos="9355"/>
        </w:tabs>
        <w:rPr>
          <w:rFonts w:ascii="Times New Roman" w:hAnsi="Times New Roman" w:cs="Times New Roman"/>
          <w:sz w:val="28"/>
          <w:szCs w:val="28"/>
        </w:rPr>
      </w:pPr>
    </w:p>
    <w:p w:rsidR="00EF7FA5" w:rsidRPr="00D63773" w:rsidRDefault="00EF7FA5" w:rsidP="00D63773">
      <w:pPr>
        <w:jc w:val="center"/>
        <w:rPr>
          <w:rFonts w:ascii="Times New Roman" w:hAnsi="Times New Roman" w:cs="Times New Roman"/>
          <w:b/>
          <w:sz w:val="28"/>
          <w:szCs w:val="28"/>
        </w:rPr>
      </w:pPr>
      <w:r w:rsidRPr="00D63773">
        <w:rPr>
          <w:rFonts w:ascii="Times New Roman" w:hAnsi="Times New Roman" w:cs="Times New Roman"/>
          <w:b/>
          <w:sz w:val="28"/>
          <w:szCs w:val="28"/>
        </w:rPr>
        <w:t>О разработке и утверждении административных регламентов предоставления муниципальных услуг</w:t>
      </w:r>
    </w:p>
    <w:p w:rsidR="00EF7FA5" w:rsidRPr="004563C3" w:rsidRDefault="00EF7FA5" w:rsidP="002208F0">
      <w:pPr>
        <w:pStyle w:val="Header"/>
        <w:tabs>
          <w:tab w:val="clear" w:pos="4677"/>
          <w:tab w:val="clear" w:pos="9355"/>
        </w:tabs>
        <w:rPr>
          <w:sz w:val="28"/>
          <w:szCs w:val="28"/>
        </w:rPr>
      </w:pPr>
    </w:p>
    <w:p w:rsidR="00EF7FA5" w:rsidRPr="00D63773" w:rsidRDefault="00EF7FA5" w:rsidP="00D63773">
      <w:pPr>
        <w:spacing w:after="0" w:line="240" w:lineRule="auto"/>
        <w:ind w:firstLine="720"/>
        <w:jc w:val="both"/>
        <w:rPr>
          <w:rFonts w:ascii="Times New Roman" w:hAnsi="Times New Roman" w:cs="Times New Roman"/>
          <w:sz w:val="28"/>
          <w:szCs w:val="28"/>
        </w:rPr>
      </w:pPr>
      <w:r w:rsidRPr="00D63773">
        <w:rPr>
          <w:rFonts w:ascii="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РФ от 20.07.2021 №1228 «Об утверждении Правил разработки и утвержден</w:t>
      </w:r>
      <w:r>
        <w:rPr>
          <w:rFonts w:ascii="Times New Roman" w:hAnsi="Times New Roman" w:cs="Times New Roman"/>
          <w:sz w:val="28"/>
          <w:szCs w:val="28"/>
        </w:rPr>
        <w:t>и</w:t>
      </w:r>
      <w:r w:rsidRPr="00D63773">
        <w:rPr>
          <w:rFonts w:ascii="Times New Roman" w:hAnsi="Times New Roman" w:cs="Times New Roman"/>
          <w:sz w:val="28"/>
          <w:szCs w:val="28"/>
        </w:rPr>
        <w:t xml:space="preserve">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Администрация </w:t>
      </w:r>
      <w:r>
        <w:rPr>
          <w:rFonts w:ascii="Times New Roman" w:hAnsi="Times New Roman" w:cs="Times New Roman"/>
          <w:sz w:val="28"/>
          <w:szCs w:val="28"/>
        </w:rPr>
        <w:t>Щекинского сельсовета Рыльского района</w:t>
      </w:r>
      <w:r w:rsidRPr="00D63773">
        <w:rPr>
          <w:rFonts w:ascii="Times New Roman" w:hAnsi="Times New Roman" w:cs="Times New Roman"/>
          <w:sz w:val="28"/>
          <w:szCs w:val="28"/>
        </w:rPr>
        <w:t xml:space="preserve">  </w:t>
      </w:r>
      <w:r w:rsidRPr="00D63773">
        <w:rPr>
          <w:rFonts w:ascii="Times New Roman" w:hAnsi="Times New Roman" w:cs="Times New Roman"/>
          <w:caps/>
          <w:sz w:val="28"/>
          <w:szCs w:val="28"/>
        </w:rPr>
        <w:t>постановляет</w:t>
      </w:r>
      <w:r w:rsidRPr="00D63773">
        <w:rPr>
          <w:rFonts w:ascii="Times New Roman" w:hAnsi="Times New Roman" w:cs="Times New Roman"/>
          <w:sz w:val="28"/>
          <w:szCs w:val="28"/>
        </w:rPr>
        <w:t>:</w:t>
      </w:r>
    </w:p>
    <w:p w:rsidR="00EF7FA5" w:rsidRPr="00D63773" w:rsidRDefault="00EF7FA5" w:rsidP="00D63773">
      <w:pPr>
        <w:spacing w:after="0" w:line="240" w:lineRule="auto"/>
        <w:ind w:firstLine="720"/>
        <w:jc w:val="both"/>
        <w:rPr>
          <w:rFonts w:ascii="Times New Roman" w:hAnsi="Times New Roman" w:cs="Times New Roman"/>
          <w:sz w:val="28"/>
          <w:szCs w:val="28"/>
        </w:rPr>
      </w:pPr>
      <w:r w:rsidRPr="00D63773">
        <w:rPr>
          <w:rFonts w:ascii="Times New Roman" w:hAnsi="Times New Roman" w:cs="Times New Roman"/>
          <w:sz w:val="28"/>
          <w:szCs w:val="28"/>
        </w:rPr>
        <w:t>1. Утвердить прилагаемый п</w:t>
      </w:r>
      <w:r w:rsidRPr="00D63773">
        <w:rPr>
          <w:rFonts w:ascii="Times New Roman" w:hAnsi="Times New Roman" w:cs="Times New Roman"/>
          <w:bCs/>
          <w:sz w:val="28"/>
          <w:szCs w:val="28"/>
        </w:rPr>
        <w:t>орядок разработки и утверждения административных регламентов предоставления муниципальных услуг</w:t>
      </w:r>
      <w:r w:rsidRPr="00D63773">
        <w:rPr>
          <w:rFonts w:ascii="Times New Roman" w:hAnsi="Times New Roman" w:cs="Times New Roman"/>
          <w:sz w:val="28"/>
          <w:szCs w:val="28"/>
        </w:rPr>
        <w:t>.</w:t>
      </w:r>
    </w:p>
    <w:p w:rsidR="00EF7FA5" w:rsidRPr="00D63773" w:rsidRDefault="00EF7FA5" w:rsidP="00D6377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D63773">
        <w:rPr>
          <w:rFonts w:ascii="Times New Roman" w:hAnsi="Times New Roman" w:cs="Times New Roman"/>
          <w:sz w:val="28"/>
          <w:szCs w:val="28"/>
        </w:rPr>
        <w:t>. Признать утратившим силу:</w:t>
      </w:r>
    </w:p>
    <w:p w:rsidR="00EF7FA5" w:rsidRDefault="00EF7FA5" w:rsidP="00D63773">
      <w:pPr>
        <w:spacing w:after="0" w:line="240" w:lineRule="auto"/>
        <w:ind w:firstLine="720"/>
        <w:jc w:val="both"/>
        <w:rPr>
          <w:rFonts w:ascii="Times New Roman" w:hAnsi="Times New Roman" w:cs="Times New Roman"/>
          <w:sz w:val="28"/>
          <w:szCs w:val="28"/>
        </w:rPr>
      </w:pPr>
      <w:r w:rsidRPr="00D63773">
        <w:rPr>
          <w:rFonts w:ascii="Times New Roman" w:hAnsi="Times New Roman" w:cs="Times New Roman"/>
          <w:sz w:val="28"/>
          <w:szCs w:val="28"/>
        </w:rPr>
        <w:t xml:space="preserve">постановление Администрации </w:t>
      </w:r>
      <w:r>
        <w:rPr>
          <w:rFonts w:ascii="Times New Roman" w:hAnsi="Times New Roman" w:cs="Times New Roman"/>
          <w:sz w:val="28"/>
          <w:szCs w:val="28"/>
        </w:rPr>
        <w:t>Щекинского сельсовета Рыльского района от 01.11.2018г. №98</w:t>
      </w:r>
      <w:r w:rsidRPr="00D63773">
        <w:rPr>
          <w:rFonts w:ascii="Times New Roman" w:hAnsi="Times New Roman" w:cs="Times New Roman"/>
          <w:sz w:val="28"/>
          <w:szCs w:val="28"/>
        </w:rPr>
        <w:t xml:space="preserve"> «О разработке и утверждении административных регламентов предоставления муниципальных услуг»</w:t>
      </w:r>
      <w:r>
        <w:rPr>
          <w:rFonts w:ascii="Times New Roman" w:hAnsi="Times New Roman" w:cs="Times New Roman"/>
          <w:sz w:val="28"/>
          <w:szCs w:val="28"/>
        </w:rPr>
        <w:t>.</w:t>
      </w:r>
      <w:r w:rsidRPr="00D63773">
        <w:rPr>
          <w:rFonts w:ascii="Times New Roman" w:hAnsi="Times New Roman" w:cs="Times New Roman"/>
          <w:sz w:val="28"/>
          <w:szCs w:val="28"/>
        </w:rPr>
        <w:t xml:space="preserve"> </w:t>
      </w:r>
    </w:p>
    <w:p w:rsidR="00EF7FA5" w:rsidRPr="00D63773" w:rsidRDefault="00EF7FA5" w:rsidP="00D637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D63773">
        <w:rPr>
          <w:rFonts w:ascii="Times New Roman" w:hAnsi="Times New Roman" w:cs="Times New Roman"/>
          <w:sz w:val="28"/>
          <w:szCs w:val="28"/>
        </w:rPr>
        <w:t>. Постановление вступает в силу после его официального опубликования в установленном порядке.</w:t>
      </w:r>
    </w:p>
    <w:p w:rsidR="00EF7FA5" w:rsidRDefault="00EF7FA5" w:rsidP="00D63773">
      <w:pPr>
        <w:spacing w:after="0" w:line="240" w:lineRule="auto"/>
        <w:ind w:firstLine="708"/>
        <w:jc w:val="both"/>
        <w:rPr>
          <w:rFonts w:ascii="Times New Roman" w:hAnsi="Times New Roman" w:cs="Times New Roman"/>
          <w:sz w:val="28"/>
          <w:szCs w:val="28"/>
        </w:rPr>
      </w:pPr>
    </w:p>
    <w:p w:rsidR="00EF7FA5" w:rsidRPr="002208F0" w:rsidRDefault="00EF7FA5" w:rsidP="00D63773">
      <w:pPr>
        <w:spacing w:after="0" w:line="240" w:lineRule="auto"/>
        <w:ind w:firstLine="708"/>
        <w:jc w:val="both"/>
        <w:rPr>
          <w:rFonts w:ascii="Times New Roman" w:hAnsi="Times New Roman" w:cs="Times New Roman"/>
          <w:sz w:val="28"/>
          <w:szCs w:val="28"/>
        </w:rPr>
      </w:pPr>
    </w:p>
    <w:p w:rsidR="00EF7FA5" w:rsidRDefault="00EF7FA5" w:rsidP="002208F0">
      <w:pPr>
        <w:pStyle w:val="Heading6"/>
        <w:rPr>
          <w:szCs w:val="28"/>
        </w:rPr>
      </w:pPr>
      <w:r w:rsidRPr="007407FE">
        <w:rPr>
          <w:szCs w:val="28"/>
        </w:rPr>
        <w:t xml:space="preserve">Глава </w:t>
      </w:r>
      <w:r>
        <w:rPr>
          <w:szCs w:val="28"/>
        </w:rPr>
        <w:t>Щекинского сельсовета</w:t>
      </w:r>
    </w:p>
    <w:p w:rsidR="00EF7FA5" w:rsidRPr="007407FE" w:rsidRDefault="00EF7FA5" w:rsidP="002208F0">
      <w:pPr>
        <w:pStyle w:val="Heading6"/>
        <w:rPr>
          <w:szCs w:val="28"/>
        </w:rPr>
      </w:pPr>
      <w:r w:rsidRPr="007407FE">
        <w:rPr>
          <w:szCs w:val="28"/>
        </w:rPr>
        <w:t xml:space="preserve">Рыльского района </w:t>
      </w:r>
      <w:r>
        <w:rPr>
          <w:szCs w:val="28"/>
        </w:rPr>
        <w:t xml:space="preserve">                                                               Н.А.Гребенникова</w:t>
      </w:r>
      <w:r w:rsidRPr="007407FE">
        <w:rPr>
          <w:szCs w:val="28"/>
        </w:rPr>
        <w:tab/>
      </w:r>
      <w:r w:rsidRPr="007407FE">
        <w:rPr>
          <w:szCs w:val="28"/>
        </w:rPr>
        <w:tab/>
      </w:r>
      <w:r w:rsidRPr="007407FE">
        <w:rPr>
          <w:szCs w:val="28"/>
        </w:rPr>
        <w:tab/>
      </w:r>
      <w:r w:rsidRPr="007407FE">
        <w:rPr>
          <w:szCs w:val="28"/>
        </w:rPr>
        <w:tab/>
      </w:r>
      <w:r w:rsidRPr="007407FE">
        <w:rPr>
          <w:szCs w:val="28"/>
        </w:rPr>
        <w:tab/>
      </w:r>
      <w:r w:rsidRPr="007407FE">
        <w:rPr>
          <w:szCs w:val="28"/>
        </w:rPr>
        <w:tab/>
      </w:r>
      <w:r w:rsidRPr="007407FE">
        <w:rPr>
          <w:szCs w:val="28"/>
        </w:rPr>
        <w:tab/>
        <w:t xml:space="preserve">               </w:t>
      </w:r>
    </w:p>
    <w:p w:rsidR="00EF7FA5" w:rsidRDefault="00EF7FA5" w:rsidP="00B63FA2">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EF7FA5" w:rsidRDefault="00EF7FA5" w:rsidP="005478D3">
      <w:pPr>
        <w:spacing w:after="0" w:line="240" w:lineRule="auto"/>
        <w:ind w:left="4678"/>
        <w:jc w:val="center"/>
        <w:rPr>
          <w:rFonts w:ascii="Times New Roman" w:hAnsi="Times New Roman" w:cs="Times New Roman"/>
          <w:sz w:val="28"/>
          <w:szCs w:val="28"/>
        </w:rPr>
      </w:pPr>
      <w:r>
        <w:rPr>
          <w:rFonts w:ascii="Times New Roman" w:hAnsi="Times New Roman" w:cs="Times New Roman"/>
          <w:sz w:val="28"/>
          <w:szCs w:val="28"/>
        </w:rPr>
        <w:t>УТВЕРЖДЕН</w:t>
      </w:r>
    </w:p>
    <w:p w:rsidR="00EF7FA5" w:rsidRDefault="00EF7FA5" w:rsidP="005478D3">
      <w:pPr>
        <w:spacing w:after="0" w:line="240" w:lineRule="auto"/>
        <w:ind w:left="4678"/>
        <w:jc w:val="center"/>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w:t>
      </w:r>
    </w:p>
    <w:p w:rsidR="00EF7FA5" w:rsidRDefault="00EF7FA5" w:rsidP="005478D3">
      <w:pPr>
        <w:spacing w:after="0" w:line="240" w:lineRule="auto"/>
        <w:ind w:left="4678"/>
        <w:jc w:val="center"/>
        <w:rPr>
          <w:rFonts w:ascii="Times New Roman" w:hAnsi="Times New Roman" w:cs="Times New Roman"/>
          <w:sz w:val="28"/>
          <w:szCs w:val="28"/>
        </w:rPr>
      </w:pPr>
      <w:r>
        <w:rPr>
          <w:rFonts w:ascii="Times New Roman" w:hAnsi="Times New Roman" w:cs="Times New Roman"/>
          <w:sz w:val="28"/>
          <w:szCs w:val="28"/>
        </w:rPr>
        <w:t>Щекинского сельсовета</w:t>
      </w:r>
    </w:p>
    <w:p w:rsidR="00EF7FA5" w:rsidRDefault="00EF7FA5" w:rsidP="005478D3">
      <w:pPr>
        <w:spacing w:after="0" w:line="240" w:lineRule="auto"/>
        <w:ind w:left="4678"/>
        <w:jc w:val="center"/>
        <w:rPr>
          <w:rFonts w:ascii="Times New Roman" w:hAnsi="Times New Roman" w:cs="Times New Roman"/>
          <w:sz w:val="28"/>
          <w:szCs w:val="28"/>
        </w:rPr>
      </w:pPr>
      <w:r>
        <w:rPr>
          <w:rFonts w:ascii="Times New Roman" w:hAnsi="Times New Roman" w:cs="Times New Roman"/>
          <w:sz w:val="28"/>
          <w:szCs w:val="28"/>
        </w:rPr>
        <w:t>Рыльского района</w:t>
      </w:r>
    </w:p>
    <w:p w:rsidR="00EF7FA5" w:rsidRDefault="00EF7FA5" w:rsidP="005478D3">
      <w:pPr>
        <w:spacing w:after="0" w:line="240" w:lineRule="auto"/>
        <w:ind w:left="4678"/>
        <w:jc w:val="center"/>
        <w:rPr>
          <w:rFonts w:ascii="Times New Roman" w:hAnsi="Times New Roman" w:cs="Times New Roman"/>
          <w:sz w:val="28"/>
          <w:szCs w:val="28"/>
        </w:rPr>
      </w:pPr>
      <w:r>
        <w:rPr>
          <w:rFonts w:ascii="Times New Roman" w:hAnsi="Times New Roman" w:cs="Times New Roman"/>
          <w:sz w:val="28"/>
          <w:szCs w:val="28"/>
        </w:rPr>
        <w:t>от ______________ № _________</w:t>
      </w:r>
    </w:p>
    <w:p w:rsidR="00EF7FA5" w:rsidRDefault="00EF7FA5">
      <w:pPr>
        <w:spacing w:after="0" w:line="240" w:lineRule="auto"/>
        <w:ind w:left="5103"/>
        <w:jc w:val="both"/>
        <w:rPr>
          <w:rFonts w:ascii="Times New Roman" w:hAnsi="Times New Roman" w:cs="Times New Roman"/>
          <w:sz w:val="28"/>
          <w:szCs w:val="28"/>
        </w:rPr>
      </w:pPr>
    </w:p>
    <w:p w:rsidR="00EF7FA5" w:rsidRDefault="00EF7FA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w:t>
      </w:r>
    </w:p>
    <w:p w:rsidR="00EF7FA5" w:rsidRDefault="00EF7FA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разработки и утверждения административных регламентов предоставления муниципальных услуг</w:t>
      </w:r>
    </w:p>
    <w:p w:rsidR="00EF7FA5" w:rsidRDefault="00EF7FA5">
      <w:pPr>
        <w:spacing w:after="0" w:line="240" w:lineRule="auto"/>
        <w:jc w:val="both"/>
        <w:rPr>
          <w:rFonts w:ascii="Times New Roman" w:hAnsi="Times New Roman" w:cs="Times New Roman"/>
          <w:sz w:val="28"/>
          <w:szCs w:val="28"/>
        </w:rPr>
      </w:pPr>
    </w:p>
    <w:p w:rsidR="00EF7FA5" w:rsidRDefault="00EF7FA5">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 Общие положения</w:t>
      </w:r>
    </w:p>
    <w:p w:rsidR="00EF7FA5" w:rsidRDefault="00EF7FA5">
      <w:pPr>
        <w:spacing w:after="0" w:line="240" w:lineRule="auto"/>
        <w:jc w:val="both"/>
        <w:rPr>
          <w:rFonts w:ascii="Times New Roman" w:hAnsi="Times New Roman" w:cs="Times New Roman"/>
          <w:sz w:val="28"/>
          <w:szCs w:val="28"/>
        </w:rPr>
      </w:pP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Настоящий Порядок устанавливает правила разработки и утверждения административных регламентов предоставления муниципальных услуг (далее - административный регламент) Администрацией Щекинского сельсовета Рыльского района .</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Административные регламенты разрабатываются Администрацией Щекинского сельсовета Рыльского района и утверждаются Главой Щекинского сельсовета Рыльского района.</w:t>
      </w:r>
    </w:p>
    <w:p w:rsidR="00EF7FA5" w:rsidRDefault="00EF7FA5">
      <w:pPr>
        <w:spacing w:after="0" w:line="240" w:lineRule="auto"/>
        <w:ind w:firstLine="540"/>
        <w:jc w:val="both"/>
        <w:rPr>
          <w:rFonts w:ascii="Times New Roman" w:hAnsi="Times New Roman" w:cs="Times New Roman"/>
          <w:sz w:val="28"/>
          <w:szCs w:val="28"/>
        </w:rPr>
      </w:pPr>
      <w:bookmarkStart w:id="0" w:name="Par13"/>
      <w:bookmarkEnd w:id="0"/>
      <w:r>
        <w:rPr>
          <w:rFonts w:ascii="Times New Roman" w:hAnsi="Times New Roman" w:cs="Times New Roman"/>
          <w:sz w:val="28"/>
          <w:szCs w:val="28"/>
        </w:rPr>
        <w:t>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единым стандартом предоставления муниципальной услуги (при его наличии), а также в соответствии с нормативными правовыми актами Курской области после внесения сведений о муниципальной услуге в Реестр муниципальных услуг Щекинского сельсовета Рыльского района Курской области (далее - реестр услуг).</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Разработка, согласование, проведение экспертизы и утверждение проектов административных регламентов осуществляются Администрацией Щекинского сельсовета Рыльского района, предоставляющей муниципальные услуги, и органом, уполномоченным на проведение экспертизы с использованием программно-технических средств реестра услуг.</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Разработка административных регламентов включает следующие этапы:</w:t>
      </w:r>
    </w:p>
    <w:p w:rsidR="00EF7FA5" w:rsidRDefault="00EF7FA5">
      <w:pPr>
        <w:spacing w:after="0" w:line="240" w:lineRule="auto"/>
        <w:ind w:firstLine="540"/>
        <w:jc w:val="both"/>
        <w:rPr>
          <w:rFonts w:ascii="Times New Roman" w:hAnsi="Times New Roman" w:cs="Times New Roman"/>
          <w:sz w:val="28"/>
          <w:szCs w:val="28"/>
        </w:rPr>
      </w:pPr>
      <w:bookmarkStart w:id="1" w:name="Par18"/>
      <w:bookmarkEnd w:id="1"/>
      <w:r>
        <w:rPr>
          <w:rFonts w:ascii="Times New Roman" w:hAnsi="Times New Roman" w:cs="Times New Roman"/>
          <w:sz w:val="28"/>
          <w:szCs w:val="28"/>
        </w:rPr>
        <w:t>а) внесение в реестр услуг Администрацией Щекинского сельсовета Рыльского района, предоставляющей муниципальные 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rsidR="00EF7FA5" w:rsidRDefault="00EF7FA5">
      <w:pPr>
        <w:spacing w:after="0" w:line="240" w:lineRule="auto"/>
        <w:ind w:firstLine="540"/>
        <w:jc w:val="both"/>
        <w:rPr>
          <w:rFonts w:ascii="Times New Roman" w:hAnsi="Times New Roman" w:cs="Times New Roman"/>
          <w:sz w:val="28"/>
          <w:szCs w:val="28"/>
        </w:rPr>
      </w:pPr>
      <w:bookmarkStart w:id="2" w:name="Par19"/>
      <w:bookmarkEnd w:id="2"/>
      <w:r>
        <w:rPr>
          <w:rFonts w:ascii="Times New Roman" w:hAnsi="Times New Roman" w:cs="Times New Roman"/>
          <w:sz w:val="28"/>
          <w:szCs w:val="28"/>
        </w:rPr>
        <w:t xml:space="preserve">б) преобразование сведений, указанных в </w:t>
      </w:r>
      <w:hyperlink w:anchor="Par18">
        <w:r>
          <w:rPr>
            <w:rFonts w:ascii="Times New Roman" w:hAnsi="Times New Roman" w:cs="Times New Roman"/>
            <w:sz w:val="28"/>
            <w:szCs w:val="28"/>
          </w:rPr>
          <w:t>подпункте «а»</w:t>
        </w:r>
      </w:hyperlink>
      <w:r>
        <w:rPr>
          <w:rFonts w:ascii="Times New Roman" w:hAnsi="Times New Roman" w:cs="Times New Roman"/>
          <w:sz w:val="28"/>
          <w:szCs w:val="28"/>
        </w:rPr>
        <w:t xml:space="preserve"> настоящего пункта, в машиночитаемый вид в соответствии с требованиями, предусмотренными </w:t>
      </w:r>
      <w:hyperlink r:id="rId6">
        <w:r>
          <w:rPr>
            <w:rFonts w:ascii="Times New Roman" w:hAnsi="Times New Roman" w:cs="Times New Roman"/>
            <w:sz w:val="28"/>
            <w:szCs w:val="28"/>
          </w:rPr>
          <w:t>частью 3 статьи 12</w:t>
        </w:r>
      </w:hyperlink>
      <w:r>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автоматическое формирование из сведений, указанных в </w:t>
      </w:r>
      <w:hyperlink w:anchor="Par19">
        <w:r>
          <w:rPr>
            <w:rFonts w:ascii="Times New Roman" w:hAnsi="Times New Roman" w:cs="Times New Roman"/>
            <w:sz w:val="28"/>
            <w:szCs w:val="28"/>
          </w:rPr>
          <w:t>подпункте «б»</w:t>
        </w:r>
      </w:hyperlink>
      <w:r>
        <w:rPr>
          <w:rFonts w:ascii="Times New Roman" w:hAnsi="Times New Roman" w:cs="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Par28">
        <w:r>
          <w:rPr>
            <w:rFonts w:ascii="Times New Roman" w:hAnsi="Times New Roman" w:cs="Times New Roman"/>
            <w:sz w:val="28"/>
            <w:szCs w:val="28"/>
          </w:rPr>
          <w:t>разделом II</w:t>
        </w:r>
      </w:hyperlink>
      <w:r>
        <w:rPr>
          <w:rFonts w:ascii="Times New Roman" w:hAnsi="Times New Roman" w:cs="Times New Roman"/>
          <w:sz w:val="28"/>
          <w:szCs w:val="28"/>
        </w:rPr>
        <w:t xml:space="preserve"> настоящего Порядка.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Сведения о муниципальной услуге, указанные в </w:t>
      </w:r>
      <w:hyperlink w:anchor="Par18">
        <w:r>
          <w:rPr>
            <w:rFonts w:ascii="Times New Roman" w:hAnsi="Times New Roman" w:cs="Times New Roman"/>
            <w:sz w:val="28"/>
            <w:szCs w:val="28"/>
          </w:rPr>
          <w:t>подпункте «а» пункта 5</w:t>
        </w:r>
      </w:hyperlink>
      <w:r>
        <w:rPr>
          <w:rFonts w:ascii="Times New Roman" w:hAnsi="Times New Roman" w:cs="Times New Roman"/>
          <w:sz w:val="28"/>
          <w:szCs w:val="28"/>
        </w:rPr>
        <w:t xml:space="preserve"> настоящего Порядка, должны быть достаточны для описания:</w:t>
      </w:r>
    </w:p>
    <w:p w:rsidR="00EF7FA5" w:rsidRDefault="00EF7FA5">
      <w:pPr>
        <w:spacing w:after="0" w:line="240" w:lineRule="auto"/>
        <w:ind w:firstLine="540"/>
        <w:jc w:val="both"/>
        <w:rPr>
          <w:rFonts w:ascii="Times New Roman" w:hAnsi="Times New Roman" w:cs="Times New Roman"/>
          <w:sz w:val="28"/>
          <w:szCs w:val="28"/>
        </w:rPr>
      </w:pPr>
      <w:bookmarkStart w:id="3" w:name="Par22"/>
      <w:bookmarkEnd w:id="3"/>
      <w:r>
        <w:rPr>
          <w:rFonts w:ascii="Times New Roman" w:hAnsi="Times New Roman" w:cs="Times New Roman"/>
          <w:sz w:val="28"/>
          <w:szCs w:val="28"/>
        </w:rPr>
        <w:t>всех возможных категорий заявителей, обратившихся за одним результатом предоставления муниципальной услуги и объединенных общими признаками;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уникальных для каждой категории заявителей, указанной в </w:t>
      </w:r>
      <w:hyperlink w:anchor="Par22">
        <w:r>
          <w:rPr>
            <w:rFonts w:ascii="Times New Roman" w:hAnsi="Times New Roman" w:cs="Times New Roman"/>
            <w:sz w:val="28"/>
            <w:szCs w:val="28"/>
          </w:rPr>
          <w:t>абзаце втором</w:t>
        </w:r>
      </w:hyperlink>
      <w:r>
        <w:rPr>
          <w:rFonts w:ascii="Times New Roman" w:hAnsi="Times New Roman" w:cs="Times New Roman"/>
          <w:sz w:val="28"/>
          <w:szCs w:val="28"/>
        </w:rPr>
        <w:t xml:space="preserve"> настоящего пункта, сроков и порядка осуществления административных процедур, в том числе оснований для начала административных процедур, критериев принятия решений, результатов административных процедур и способов их фиксации,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критериях принятия решения о предоставлении (об отказе в предоставлении) муниципальной услуги, а также максимального срока предоставления муниципальной услуги (далее - вариант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Сведения о муниципальной услуге, преобразованные в машиночитаемый вид в соответствии с </w:t>
      </w:r>
      <w:hyperlink w:anchor="Par19">
        <w:r>
          <w:rPr>
            <w:rFonts w:ascii="Times New Roman" w:hAnsi="Times New Roman" w:cs="Times New Roman"/>
            <w:sz w:val="28"/>
            <w:szCs w:val="28"/>
          </w:rPr>
          <w:t>подпунктом «б» пункта 5</w:t>
        </w:r>
      </w:hyperlink>
      <w:r>
        <w:rPr>
          <w:rFonts w:ascii="Times New Roman" w:hAnsi="Times New Roman" w:cs="Times New Roman"/>
          <w:sz w:val="28"/>
          <w:szCs w:val="28"/>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rsidR="00EF7FA5" w:rsidRDefault="00EF7FA5">
      <w:pPr>
        <w:spacing w:after="0" w:line="240" w:lineRule="auto"/>
        <w:ind w:firstLine="540"/>
        <w:jc w:val="both"/>
        <w:rPr>
          <w:rFonts w:ascii="Times New Roman" w:hAnsi="Times New Roman" w:cs="Times New Roman"/>
          <w:sz w:val="28"/>
          <w:szCs w:val="28"/>
        </w:rPr>
      </w:pPr>
      <w:bookmarkStart w:id="4" w:name="Par25"/>
      <w:bookmarkEnd w:id="4"/>
      <w:r>
        <w:rPr>
          <w:rFonts w:ascii="Times New Roman" w:hAnsi="Times New Roman" w:cs="Times New Roman"/>
          <w:sz w:val="28"/>
          <w:szCs w:val="28"/>
        </w:rPr>
        <w:t xml:space="preserve">7. При разработке административных регламентов Администрация Щекинского сельсовета Рыльского района, предоставляющие муниципальные  услуги,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w:t>
      </w:r>
      <w:hyperlink r:id="rId7">
        <w:r>
          <w:rPr>
            <w:rFonts w:ascii="Times New Roman" w:hAnsi="Times New Roman" w:cs="Times New Roman"/>
            <w:sz w:val="28"/>
            <w:szCs w:val="28"/>
          </w:rPr>
          <w:t>законом</w:t>
        </w:r>
      </w:hyperlink>
      <w:r>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Наименование административных регламентов определяется Администрацией Щекинского сельсовета  Рыльского района, предоставляющими муниципальные услуги, с учетом формулировки нормативного правового акта, которым предусмотрена соответствующая муниципальная услуга.</w:t>
      </w:r>
    </w:p>
    <w:p w:rsidR="00EF7FA5" w:rsidRDefault="00EF7FA5">
      <w:pPr>
        <w:spacing w:after="0" w:line="240" w:lineRule="auto"/>
        <w:jc w:val="both"/>
        <w:rPr>
          <w:rFonts w:ascii="Times New Roman" w:hAnsi="Times New Roman" w:cs="Times New Roman"/>
          <w:sz w:val="28"/>
          <w:szCs w:val="28"/>
        </w:rPr>
      </w:pPr>
    </w:p>
    <w:p w:rsidR="00EF7FA5" w:rsidRDefault="00EF7FA5">
      <w:pPr>
        <w:spacing w:after="0" w:line="240" w:lineRule="auto"/>
        <w:jc w:val="center"/>
        <w:outlineLvl w:val="1"/>
        <w:rPr>
          <w:rFonts w:ascii="Times New Roman" w:hAnsi="Times New Roman" w:cs="Times New Roman"/>
          <w:b/>
          <w:bCs/>
          <w:sz w:val="28"/>
          <w:szCs w:val="28"/>
        </w:rPr>
      </w:pPr>
      <w:bookmarkStart w:id="5" w:name="Par28"/>
      <w:bookmarkEnd w:id="5"/>
      <w:r>
        <w:rPr>
          <w:rFonts w:ascii="Times New Roman" w:hAnsi="Times New Roman" w:cs="Times New Roman"/>
          <w:b/>
          <w:bCs/>
          <w:sz w:val="28"/>
          <w:szCs w:val="28"/>
        </w:rPr>
        <w:t>II. Требования к структуре</w:t>
      </w:r>
    </w:p>
    <w:p w:rsidR="00EF7FA5" w:rsidRDefault="00EF7FA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содержанию административных регламентов</w:t>
      </w:r>
    </w:p>
    <w:p w:rsidR="00EF7FA5" w:rsidRDefault="00EF7FA5">
      <w:pPr>
        <w:spacing w:after="0" w:line="240" w:lineRule="auto"/>
        <w:jc w:val="both"/>
        <w:rPr>
          <w:rFonts w:ascii="Times New Roman" w:hAnsi="Times New Roman" w:cs="Times New Roman"/>
          <w:sz w:val="28"/>
          <w:szCs w:val="28"/>
        </w:rPr>
      </w:pP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В административный регламент включаются следующие разделы:</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общие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стандарт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состав, последовательность и сроки выполнения административных процедур;</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формы контроля за исполнением административного регламента;</w:t>
      </w:r>
    </w:p>
    <w:p w:rsidR="00EF7FA5" w:rsidRDefault="00EF7FA5" w:rsidP="00717B86">
      <w:pPr>
        <w:widowControl w:val="0"/>
        <w:spacing w:after="0" w:line="240" w:lineRule="auto"/>
        <w:ind w:firstLine="539"/>
        <w:jc w:val="both"/>
        <w:rPr>
          <w:rFonts w:ascii="Times New Roman" w:hAnsi="Times New Roman" w:cs="Times New Roman"/>
          <w:sz w:val="28"/>
          <w:szCs w:val="28"/>
        </w:rPr>
      </w:pPr>
      <w:r w:rsidRPr="0014081B">
        <w:rPr>
          <w:rFonts w:ascii="Times New Roman" w:hAnsi="Times New Roman" w:cs="Times New Roman"/>
          <w:sz w:val="28"/>
          <w:szCs w:val="28"/>
        </w:rPr>
        <w:t>д) досудебный</w:t>
      </w:r>
      <w:r>
        <w:rPr>
          <w:rFonts w:ascii="Times New Roman" w:hAnsi="Times New Roman" w:cs="Times New Roman"/>
          <w:sz w:val="28"/>
          <w:szCs w:val="28"/>
        </w:rPr>
        <w:t xml:space="preserve"> (внесудебный) порядок обжалования решений и действий (бездействия) </w:t>
      </w:r>
      <w:r w:rsidRPr="00717B86">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Щекинского сельсовета Рыльского района, многофункционального центра, организаций, указанных в </w:t>
      </w:r>
      <w:hyperlink r:id="rId8">
        <w:r>
          <w:rPr>
            <w:rFonts w:ascii="Times New Roman" w:hAnsi="Times New Roman" w:cs="Times New Roman"/>
            <w:sz w:val="28"/>
            <w:szCs w:val="28"/>
          </w:rPr>
          <w:t>части 1</w:t>
        </w:r>
        <w:r w:rsidRPr="00717B86">
          <w:rPr>
            <w:rFonts w:ascii="Times New Roman" w:hAnsi="Times New Roman" w:cs="Times New Roman"/>
            <w:sz w:val="28"/>
            <w:szCs w:val="28"/>
          </w:rPr>
          <w:t>1</w:t>
        </w:r>
        <w:r>
          <w:rPr>
            <w:rFonts w:ascii="Times New Roman" w:hAnsi="Times New Roman" w:cs="Times New Roman"/>
            <w:sz w:val="28"/>
            <w:szCs w:val="28"/>
          </w:rPr>
          <w:t xml:space="preserve">  статьи 16</w:t>
        </w:r>
      </w:hyperlink>
      <w:r>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 В раздел «Общие положения» включаются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предмет регулирования административного регламента;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круг заявителей;</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Раздел «Стандарт предоставления муниципальной услуги» состоит из следующих подразделов:</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наименование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наименование структурного подразделения Администрации Рыльского района Курской области, предоставляющего муниципальную услугу;</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результат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срок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правовые основания для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 исчерпывающий перечень документов, необходимых для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ж) исчерпывающий перечень оснований для отказа в приеме документов, необходимых для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 размер платы, взимаемой с заявителя при предоставлении муниципальной услуги, и способы ее взимания;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 срок регистрации запроса заявителя о предоставлении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 требования к помещениям, в которых предоставляются муниципальные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 показатели доступности и качества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Подраздел «Наименование структурного подразделения Администрации Щекинского сельсовета Рыльского района» должен включать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полное наименование структурного подразделения Администрации Щекинского сельсовета Рыльского района, предоставляющего муниципальную услугу;</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EF7FA5" w:rsidRDefault="00EF7FA5">
      <w:pPr>
        <w:spacing w:after="0" w:line="240" w:lineRule="auto"/>
        <w:ind w:firstLine="540"/>
        <w:jc w:val="both"/>
        <w:rPr>
          <w:rFonts w:ascii="Times New Roman" w:hAnsi="Times New Roman" w:cs="Times New Roman"/>
          <w:sz w:val="28"/>
          <w:szCs w:val="28"/>
        </w:rPr>
      </w:pPr>
      <w:bookmarkStart w:id="6" w:name="Par59"/>
      <w:bookmarkEnd w:id="6"/>
      <w:r>
        <w:rPr>
          <w:rFonts w:ascii="Times New Roman" w:hAnsi="Times New Roman" w:cs="Times New Roman"/>
          <w:sz w:val="28"/>
          <w:szCs w:val="28"/>
        </w:rPr>
        <w:t>13. Подраздел «Результат предоставления муниципальной услуги» должен включать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наименование результата (результатов)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наименование и состав реквизитов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состав реестровой записи о результате предоставления муниципальной услуги, а также наименование информационного ресурса, в котором размещена такая реестровая запись (в случае, если результатом предоставления муниципальной услуги является реестровая запись);</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наименование информационной системы, в которой фиксируется факт получения заявителем результата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способ получения результата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14. Положения, указанные в </w:t>
      </w:r>
      <w:hyperlink w:anchor="Par59">
        <w:r>
          <w:rPr>
            <w:rFonts w:ascii="Times New Roman" w:hAnsi="Times New Roman" w:cs="Times New Roman"/>
            <w:sz w:val="28"/>
            <w:szCs w:val="28"/>
          </w:rPr>
          <w:t>пункте 13</w:t>
        </w:r>
      </w:hyperlink>
      <w:r>
        <w:rPr>
          <w:rFonts w:ascii="Times New Roman" w:hAnsi="Times New Roman" w:cs="Times New Roman"/>
          <w:sz w:val="28"/>
          <w:szCs w:val="28"/>
        </w:rPr>
        <w:t xml:space="preserve">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в региональной информационной системе «Портал государственных и муниципальных услуг Курской области» (далее – региональный портал), на официальном сайте Администрации Щекинского сельсовета Рыльского района, предоставляющего муниципальную услугу;</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 Подраздел «Правовые основания для предоставления муниципальной услуги» должен включать сведения о размещении на официальном сайте администрации Щекинского сельсовета Рыльского района, на Едином портале государственных и муниципальных услуг, а также на региональном портале перечня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государственных или муниципальных служащих, работников.</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 Подраздел «Исчерпывающий перечень документов, необходимых для предоставления муниципальной услуги» должен включать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состав и способы подачи запроса о предоставлении муниципальной услуги, который должен содержать:</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полное наименование структурного подразделения Администрации Щекинского сельсовета Рыльского района, предоставляющего муниципальную услугу;</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сведения, позволяющие идентифицировать заявителя, содержащиеся в документах, предусмотренных законодательством Российской Федерации;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сведения, позволяющие идентифицировать представителя, содержащиеся в документах, предусмотренных законодательством Российской Федерации;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дополнительные сведения, необходимые для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перечень прилагаемых к запросу документов и (или) информации;</w:t>
      </w:r>
    </w:p>
    <w:p w:rsidR="00EF7FA5" w:rsidRDefault="00EF7FA5">
      <w:pPr>
        <w:spacing w:after="0" w:line="240" w:lineRule="auto"/>
        <w:ind w:firstLine="540"/>
        <w:jc w:val="both"/>
        <w:rPr>
          <w:rFonts w:ascii="Times New Roman" w:hAnsi="Times New Roman" w:cs="Times New Roman"/>
          <w:sz w:val="28"/>
          <w:szCs w:val="28"/>
        </w:rPr>
      </w:pPr>
      <w:bookmarkStart w:id="7" w:name="Par79"/>
      <w:bookmarkEnd w:id="7"/>
      <w:r>
        <w:rPr>
          <w:rFonts w:ascii="Times New Roman" w:hAnsi="Times New Roman" w:cs="Times New Roman"/>
          <w:sz w:val="28"/>
          <w:szCs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обязательных для представления заявителями, а также требования к представлению указанных документов (категорий документов);</w:t>
      </w:r>
    </w:p>
    <w:p w:rsidR="00EF7FA5" w:rsidRDefault="00EF7FA5">
      <w:pPr>
        <w:spacing w:after="0" w:line="240" w:lineRule="auto"/>
        <w:ind w:firstLine="540"/>
        <w:jc w:val="both"/>
        <w:rPr>
          <w:rFonts w:ascii="Times New Roman" w:hAnsi="Times New Roman" w:cs="Times New Roman"/>
          <w:sz w:val="28"/>
          <w:szCs w:val="28"/>
        </w:rPr>
      </w:pPr>
      <w:bookmarkStart w:id="8" w:name="Par80"/>
      <w:bookmarkEnd w:id="8"/>
      <w:r>
        <w:rPr>
          <w:rFonts w:ascii="Times New Roman" w:hAnsi="Times New Roman" w:cs="Times New Roman"/>
          <w:sz w:val="28"/>
          <w:szCs w:val="28"/>
        </w:rPr>
        <w:t>наименование документов (категорий документов), необходимых для предоставления муниципальной услуги в соответствии с нормативными правовыми актами и представляемых заявителями по собственной инициативе, а также требования к представлению указанных документов (категорий документов).</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Формы запроса и иных документов, подаваемых заявителем в связи с предоставлением муниципальной услуги, приводятся в качестве приложений к административному регламенту, за исключением случаев, когда формы указанных документов установлены действующим законодательством.</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Исчерпывающий перечень документов, указанных в </w:t>
      </w:r>
      <w:hyperlink w:anchor="Par79">
        <w:r>
          <w:rPr>
            <w:rFonts w:ascii="Times New Roman" w:hAnsi="Times New Roman" w:cs="Times New Roman"/>
            <w:sz w:val="28"/>
            <w:szCs w:val="28"/>
          </w:rPr>
          <w:t>абзацах восьмом</w:t>
        </w:r>
      </w:hyperlink>
      <w:r>
        <w:rPr>
          <w:rFonts w:ascii="Times New Roman" w:hAnsi="Times New Roman" w:cs="Times New Roman"/>
          <w:sz w:val="28"/>
          <w:szCs w:val="28"/>
        </w:rPr>
        <w:t xml:space="preserve"> и </w:t>
      </w:r>
      <w:hyperlink w:anchor="Par80">
        <w:r>
          <w:rPr>
            <w:rFonts w:ascii="Times New Roman" w:hAnsi="Times New Roman" w:cs="Times New Roman"/>
            <w:sz w:val="28"/>
            <w:szCs w:val="28"/>
          </w:rPr>
          <w:t>девятом</w:t>
        </w:r>
      </w:hyperlink>
      <w:r>
        <w:rPr>
          <w:rFonts w:ascii="Times New Roman" w:hAnsi="Times New Roman" w:cs="Times New Roman"/>
          <w:sz w:val="28"/>
          <w:szCs w:val="28"/>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 Подраздел «Исчерпывающий перечень оснований для отказа в приеме документов, необходимых для предоставления муниципальной услуги» должен включать информацию об исчерпывающем перечне таких оснований.</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каждого варианта предоставления муниципальной услуги приводится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19.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следующие положения:</w:t>
      </w:r>
    </w:p>
    <w:p w:rsidR="00EF7FA5" w:rsidRDefault="00EF7FA5">
      <w:pPr>
        <w:spacing w:after="0" w:line="240" w:lineRule="auto"/>
        <w:ind w:firstLine="540"/>
        <w:jc w:val="both"/>
        <w:rPr>
          <w:rFonts w:ascii="Times New Roman" w:hAnsi="Times New Roman" w:cs="Times New Roman"/>
          <w:sz w:val="28"/>
          <w:szCs w:val="28"/>
        </w:rPr>
      </w:pPr>
      <w:bookmarkStart w:id="9" w:name="Par86"/>
      <w:bookmarkEnd w:id="9"/>
      <w:r>
        <w:rPr>
          <w:rFonts w:ascii="Times New Roman" w:hAnsi="Times New Roman" w:cs="Times New Roman"/>
          <w:sz w:val="28"/>
          <w:szCs w:val="28"/>
        </w:rPr>
        <w:t>исчерпывающий перечень оснований для приостановления предоставления муниципальной услуги в случае, если возможность приостановления муниципальной услуги предусмотрена законодательством Российской Федерации;</w:t>
      </w:r>
    </w:p>
    <w:p w:rsidR="00EF7FA5" w:rsidRDefault="00EF7FA5">
      <w:pPr>
        <w:spacing w:after="0" w:line="240" w:lineRule="auto"/>
        <w:ind w:firstLine="540"/>
        <w:jc w:val="both"/>
        <w:rPr>
          <w:rFonts w:ascii="Times New Roman" w:hAnsi="Times New Roman" w:cs="Times New Roman"/>
          <w:sz w:val="28"/>
          <w:szCs w:val="28"/>
        </w:rPr>
      </w:pPr>
      <w:bookmarkStart w:id="10" w:name="Par87"/>
      <w:bookmarkEnd w:id="10"/>
      <w:r>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EF7FA5" w:rsidRDefault="00EF7FA5">
      <w:pPr>
        <w:spacing w:after="0" w:line="240" w:lineRule="auto"/>
        <w:ind w:firstLine="540"/>
        <w:jc w:val="both"/>
        <w:rPr>
          <w:rFonts w:ascii="Times New Roman" w:hAnsi="Times New Roman" w:cs="Times New Roman"/>
          <w:sz w:val="28"/>
          <w:szCs w:val="28"/>
        </w:rPr>
      </w:pPr>
      <w:bookmarkStart w:id="11" w:name="Par88"/>
      <w:bookmarkEnd w:id="11"/>
      <w:r>
        <w:rPr>
          <w:rFonts w:ascii="Times New Roman" w:hAnsi="Times New Roman" w:cs="Times New Roman"/>
          <w:sz w:val="28"/>
          <w:szCs w:val="28"/>
        </w:rPr>
        <w:t xml:space="preserve">Для каждого основания, включенного в перечни, указанные в </w:t>
      </w:r>
      <w:hyperlink w:anchor="Par86">
        <w:r>
          <w:rPr>
            <w:rFonts w:ascii="Times New Roman" w:hAnsi="Times New Roman" w:cs="Times New Roman"/>
            <w:sz w:val="28"/>
            <w:szCs w:val="28"/>
          </w:rPr>
          <w:t>абзацах втором</w:t>
        </w:r>
      </w:hyperlink>
      <w:r>
        <w:rPr>
          <w:rFonts w:ascii="Times New Roman" w:hAnsi="Times New Roman" w:cs="Times New Roman"/>
          <w:sz w:val="28"/>
          <w:szCs w:val="28"/>
        </w:rPr>
        <w:t xml:space="preserve"> и </w:t>
      </w:r>
      <w:hyperlink w:anchor="Par87">
        <w:r>
          <w:rPr>
            <w:rFonts w:ascii="Times New Roman" w:hAnsi="Times New Roman" w:cs="Times New Roman"/>
            <w:sz w:val="28"/>
            <w:szCs w:val="28"/>
          </w:rPr>
          <w:t>третьем</w:t>
        </w:r>
      </w:hyperlink>
      <w:r>
        <w:rPr>
          <w:rFonts w:ascii="Times New Roman" w:hAnsi="Times New Roman" w:cs="Times New Roman"/>
          <w:sz w:val="28"/>
          <w:szCs w:val="28"/>
        </w:rPr>
        <w:t xml:space="preserve"> настоящего пункта, предусматриваются соответственно критерии принятия решения о предоставлении (об отказе в предоставлении) муниципальной услуги и критерии принятия решения о приостановлении предоставления муниципальной услуги, включаемые в состав описания соответствующих административных процедур.</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Исчерпывающий перечень оснований, предусмотренных </w:t>
      </w:r>
      <w:hyperlink w:anchor="Par86">
        <w:r>
          <w:rPr>
            <w:rFonts w:ascii="Times New Roman" w:hAnsi="Times New Roman" w:cs="Times New Roman"/>
            <w:sz w:val="28"/>
            <w:szCs w:val="28"/>
          </w:rPr>
          <w:t>абзацами вторым</w:t>
        </w:r>
      </w:hyperlink>
      <w:r>
        <w:rPr>
          <w:rFonts w:ascii="Times New Roman" w:hAnsi="Times New Roman" w:cs="Times New Roman"/>
          <w:sz w:val="28"/>
          <w:szCs w:val="28"/>
        </w:rPr>
        <w:t xml:space="preserve"> и </w:t>
      </w:r>
      <w:hyperlink w:anchor="Par87">
        <w:r>
          <w:rPr>
            <w:rFonts w:ascii="Times New Roman" w:hAnsi="Times New Roman" w:cs="Times New Roman"/>
            <w:sz w:val="28"/>
            <w:szCs w:val="28"/>
          </w:rPr>
          <w:t>третьим</w:t>
        </w:r>
      </w:hyperlink>
      <w:r>
        <w:rPr>
          <w:rFonts w:ascii="Times New Roman" w:hAnsi="Times New Roman" w:cs="Times New Roman"/>
          <w:sz w:val="28"/>
          <w:szCs w:val="28"/>
        </w:rPr>
        <w:t xml:space="preserve"> настоящего пункта, приводится для каждого варианта предоставления муниципальной услуги в содержащих описания таких вариантов подразделах административного регламента. В случае отсутствия таких оснований следует прямо указать в тексте административного регламента на их отсутствие.</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сведения о размещении на Едином портале государственных и муниципальных услуг, региональном портале информации о размере государственной пошлины или иной платы, взимаемой за предоставление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Курской области.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 В подраздел «Требования к помещениям, в которых предоставляются муниципальные услуги» включаются требования,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необходимые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 В подраздел «Показатели качества и доступности муниципальной услуги» включается перечень показателей качества и доступности муниципальной услуги, в том числе доступность электронных форм документов, необходимых для предоставления услуги, возможность подачи запроса на получение муниципальной услуги и документов в электронной форме, своевременное предоставление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получения результата предоставления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 В подраздел «Иные требования к предоставлению муниципальной услуги» включаются следующие положения:</w:t>
      </w:r>
    </w:p>
    <w:p w:rsidR="00EF7FA5" w:rsidRDefault="00EF7FA5">
      <w:pPr>
        <w:spacing w:after="0" w:line="240" w:lineRule="auto"/>
        <w:ind w:firstLine="540"/>
        <w:jc w:val="both"/>
        <w:rPr>
          <w:rFonts w:ascii="Times New Roman" w:hAnsi="Times New Roman" w:cs="Times New Roman"/>
          <w:sz w:val="28"/>
          <w:szCs w:val="28"/>
        </w:rPr>
      </w:pPr>
      <w:bookmarkStart w:id="12" w:name="Par96"/>
      <w:bookmarkEnd w:id="12"/>
      <w:r>
        <w:rPr>
          <w:rFonts w:ascii="Times New Roman" w:hAnsi="Times New Roman" w:cs="Times New Roman"/>
          <w:sz w:val="28"/>
          <w:szCs w:val="28"/>
        </w:rPr>
        <w:t>а) перечень услуг, которые являются необходимыми и обязательными для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размер платы за предоставление указанных в </w:t>
      </w:r>
      <w:hyperlink w:anchor="Par96">
        <w:r>
          <w:rPr>
            <w:rFonts w:ascii="Times New Roman" w:hAnsi="Times New Roman" w:cs="Times New Roman"/>
            <w:sz w:val="28"/>
            <w:szCs w:val="28"/>
          </w:rPr>
          <w:t>подпункте «а»</w:t>
        </w:r>
      </w:hyperlink>
      <w:r>
        <w:rPr>
          <w:rFonts w:ascii="Times New Roman" w:hAnsi="Times New Roman" w:cs="Times New Roman"/>
          <w:sz w:val="28"/>
          <w:szCs w:val="28"/>
        </w:rPr>
        <w:t xml:space="preserve"> настоящего пункта услуг в случаях, когда размер платы установлен законодательством Российской Федерации;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перечень информационных систем, используемых для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EF7FA5" w:rsidRDefault="00EF7FA5">
      <w:pPr>
        <w:spacing w:after="0" w:line="240" w:lineRule="auto"/>
        <w:ind w:firstLine="540"/>
        <w:jc w:val="both"/>
        <w:rPr>
          <w:rFonts w:ascii="Times New Roman" w:hAnsi="Times New Roman" w:cs="Times New Roman"/>
          <w:sz w:val="28"/>
          <w:szCs w:val="28"/>
        </w:rPr>
      </w:pPr>
      <w:bookmarkStart w:id="13" w:name="Par100"/>
      <w:bookmarkEnd w:id="13"/>
      <w:r>
        <w:rPr>
          <w:rFonts w:ascii="Times New Roman" w:hAnsi="Times New Roman" w:cs="Times New Roman"/>
          <w:sz w:val="28"/>
          <w:szCs w:val="28"/>
        </w:rPr>
        <w:t>а) 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описание административной процедуры профилирования заявителя;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подразделы, содержащие описание вариантов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26.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w:anchor="Par100">
        <w:r>
          <w:rPr>
            <w:rFonts w:ascii="Times New Roman" w:hAnsi="Times New Roman" w:cs="Times New Roman"/>
            <w:sz w:val="28"/>
            <w:szCs w:val="28"/>
          </w:rPr>
          <w:t>подпунктом «а» пункта 24</w:t>
        </w:r>
      </w:hyperlink>
      <w:r>
        <w:rPr>
          <w:rFonts w:ascii="Times New Roman" w:hAnsi="Times New Roman" w:cs="Times New Roman"/>
          <w:sz w:val="28"/>
          <w:szCs w:val="28"/>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наличие (отсутствие) возможности подачи запроса представителем заявителя;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основания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органы  и организации,</w:t>
      </w:r>
      <w:r>
        <w:rPr>
          <w:rFonts w:ascii="Times New Roman" w:hAnsi="Times New Roman" w:cs="Times New Roman"/>
          <w:color w:val="FFFFFF"/>
          <w:sz w:val="28"/>
          <w:szCs w:val="28"/>
        </w:rPr>
        <w:t>,</w:t>
      </w:r>
      <w:r>
        <w:rPr>
          <w:rFonts w:ascii="Times New Roman" w:hAnsi="Times New Roman" w:cs="Times New Roman"/>
          <w:sz w:val="28"/>
          <w:szCs w:val="28"/>
        </w:rPr>
        <w:t xml:space="preserve"> участвующие в приеме запроса о предоставлении муниципальной услуги, в том числе сведения о возможности подачи запроса в многофункциональный центр (при наличии такой возможности);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 возможность (невозможность) приема структурным подразделением Администрации Щекинского сельсовета  Рыльского района,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ж) срок регистрации запроса и документов и (или) информации, необходимых для предоставления муниципальной услуги, в структурном подразделении Администрации Щекинского сельсовета Рыльского района, предоставляющем муниципальную услугу, или в многофункциональном центре.</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 В описание административной процедуры межведомственного информационного взаимодействия включается перечень информационных запросов, необходимых для предоставления муниципальной услуги, который должен содержать:</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наименование федерального органа исполнительной власти, органа государственного внебюджетного фонда, органа исполнительной власти Курской области, органа местного самоуправления Курской области, в которые направляется запрос;</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направляемые в запросе сведения;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запрашиваемые в запросе сведения с указанием их цели использования;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основание для информационного запроса, срок его направления;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срок, в течение которого результат запроса должен поступить в орган, предоставляющий муниципальную услугу.</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Администрация Щекинского сельсовета Рыльского района, организует между входящими в её состав структурными подразделениями обмен сведениями, необходимыми для предоставления муниципальной услуги и находящимися в её распоряжении, в том числе в электронной форме. При этом в состав административного регламента включаются сведения о количестве, составе запросов, направляемых в рамках такого обмена, а также о сроках подготовки и направления ответов на такие запросы.</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 В описание административной процедуры приостановления предоставления муниципальной услуги включаются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перечень оснований для возобновления предоставления государственной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критерии принятия решения о предоставлении (об отказе в предоставлении)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срок принятия решения о предоставлении (об отказе в предоставлении) муниципальной услуги, исчисляемый с даты получения структурным подразделением Администрации Щекинского сельсовета Рыльского района, предоставляющим муниципальную услугу, всех сведений, необходимых для принятия решения.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 В описание административной процедуры предоставления результата муниципальной услуги включаются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способы предоставления результата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32. В описание административной процедуры получения дополнительных сведений от заявителя включаются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срок, необходимый для получения таких документов и (или) информации;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перечень федеральных органов исполнительной власти, органов государственных внебюджетных фондов, органов исполнительной власти Курской области, органов местного самоуправления Курской области, участвующих в административной процедуре, в случае, если они известны (при необходимости).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 В случае если вариант предоставления муниципальной услуги предполагает предоставление муниципальной услуги в упреждающем (проактивном) режиме, в состав подраздела, содержащего описание варианта предоставления муниципальной услуги, включаются следующие положения: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указание на необходимость предварительной подачи заявителем запроса о предоставлении ему данной муниципальной услуги в упреждающем (проактивном)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w:t>
      </w:r>
      <w:hyperlink r:id="rId9">
        <w:r>
          <w:rPr>
            <w:rFonts w:ascii="Times New Roman" w:hAnsi="Times New Roman" w:cs="Times New Roman"/>
            <w:sz w:val="28"/>
            <w:szCs w:val="28"/>
          </w:rPr>
          <w:t>пунктом 1 части 1 статьи 7</w:t>
        </w:r>
      </w:hyperlink>
      <w:r>
        <w:rPr>
          <w:rFonts w:ascii="Times New Roman" w:hAnsi="Times New Roman" w:cs="Times New Roman"/>
          <w:sz w:val="28"/>
          <w:szCs w:val="28"/>
          <w:vertAlign w:val="superscript"/>
        </w:rPr>
        <w:t>3</w:t>
      </w:r>
      <w:r>
        <w:rPr>
          <w:rFonts w:ascii="Times New Roman" w:hAnsi="Times New Roman" w:cs="Times New Roman"/>
          <w:sz w:val="28"/>
          <w:szCs w:val="28"/>
        </w:rPr>
        <w:t xml:space="preserve"> Федерального закона </w:t>
      </w:r>
      <w:r>
        <w:rPr>
          <w:rFonts w:ascii="Times New Roman" w:hAnsi="Times New Roman" w:cs="Times New Roman"/>
          <w:sz w:val="28"/>
          <w:szCs w:val="28"/>
        </w:rPr>
        <w:br/>
        <w:t>от 27 июля 2010 года № 210-ФЗ  «Об организации предоставления государственных и муниципальных услуг»;</w:t>
      </w:r>
    </w:p>
    <w:p w:rsidR="00EF7FA5" w:rsidRDefault="00EF7FA5">
      <w:pPr>
        <w:spacing w:after="0" w:line="240" w:lineRule="auto"/>
        <w:ind w:firstLine="540"/>
        <w:jc w:val="both"/>
        <w:rPr>
          <w:rFonts w:ascii="Times New Roman" w:hAnsi="Times New Roman" w:cs="Times New Roman"/>
          <w:sz w:val="28"/>
          <w:szCs w:val="28"/>
        </w:rPr>
      </w:pPr>
      <w:bookmarkStart w:id="14" w:name="Par139"/>
      <w:bookmarkEnd w:id="14"/>
      <w:r>
        <w:rPr>
          <w:rFonts w:ascii="Times New Roman" w:hAnsi="Times New Roman" w:cs="Times New Roman"/>
          <w:sz w:val="28"/>
          <w:szCs w:val="28"/>
        </w:rPr>
        <w:t>б) сведения о юридическом факте, поступление которых в информационную систему Администрации Щекинского сельсовета Рыльского района, является основанием для предоставления заявителю данной муниципальной услуги в упреждающем (проактивном) режиме;</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наименование информационной системы, из которой должны поступить сведения, указанные в </w:t>
      </w:r>
      <w:hyperlink w:anchor="Par139">
        <w:r>
          <w:rPr>
            <w:rFonts w:ascii="Times New Roman" w:hAnsi="Times New Roman" w:cs="Times New Roman"/>
            <w:sz w:val="28"/>
            <w:szCs w:val="28"/>
          </w:rPr>
          <w:t>подпункте «б»</w:t>
        </w:r>
      </w:hyperlink>
      <w:r>
        <w:rPr>
          <w:rFonts w:ascii="Times New Roman" w:hAnsi="Times New Roman" w:cs="Times New Roman"/>
          <w:sz w:val="28"/>
          <w:szCs w:val="28"/>
        </w:rPr>
        <w:t xml:space="preserve"> настоящего пункта, а также информационной системы Администрации Щекинского сельсовета  Рыльского района, в которую должны поступить данные сведения;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 состав, последовательность и сроки выполнения административных процедур, осуществляемых структурным подразделением Администрации Щекинского сельсовета Рыльского района, после поступления в информационную систему сведений, указанных в </w:t>
      </w:r>
      <w:hyperlink w:anchor="Par139">
        <w:r>
          <w:rPr>
            <w:rFonts w:ascii="Times New Roman" w:hAnsi="Times New Roman" w:cs="Times New Roman"/>
            <w:sz w:val="28"/>
            <w:szCs w:val="28"/>
          </w:rPr>
          <w:t>подпункте «б»</w:t>
        </w:r>
      </w:hyperlink>
      <w:r>
        <w:rPr>
          <w:rFonts w:ascii="Times New Roman" w:hAnsi="Times New Roman" w:cs="Times New Roman"/>
          <w:sz w:val="28"/>
          <w:szCs w:val="28"/>
        </w:rPr>
        <w:t xml:space="preserve"> настоящего пункта.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 Раздел «Формы контроля за исполнением административного регламента» состоит из следующих подразделов:</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F7FA5" w:rsidRPr="00717B86"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 положения, характеризующие требования к порядку и формам контроля за предоставлением муниципальной услуги, в том числе со </w:t>
      </w:r>
      <w:r w:rsidRPr="00717B86">
        <w:rPr>
          <w:rFonts w:ascii="Times New Roman" w:hAnsi="Times New Roman" w:cs="Times New Roman"/>
          <w:sz w:val="28"/>
          <w:szCs w:val="28"/>
        </w:rPr>
        <w:t>стороны граждан, их объединений и организаций.</w:t>
      </w:r>
    </w:p>
    <w:p w:rsidR="00EF7FA5" w:rsidRDefault="00EF7FA5">
      <w:pPr>
        <w:spacing w:after="0" w:line="240" w:lineRule="auto"/>
        <w:ind w:firstLine="540"/>
        <w:jc w:val="both"/>
        <w:rPr>
          <w:rFonts w:ascii="Times New Roman" w:hAnsi="Times New Roman" w:cs="Times New Roman"/>
          <w:sz w:val="28"/>
          <w:szCs w:val="28"/>
        </w:rPr>
      </w:pPr>
      <w:r w:rsidRPr="0014081B">
        <w:rPr>
          <w:rFonts w:ascii="Times New Roman" w:hAnsi="Times New Roman" w:cs="Times New Roman"/>
          <w:sz w:val="28"/>
          <w:szCs w:val="28"/>
        </w:rPr>
        <w:t xml:space="preserve">35. Раздел «Досудебный (внесудебный) порядок обжалования решений и действий (бездействия) структурных подразделений Администрации </w:t>
      </w:r>
      <w:r>
        <w:rPr>
          <w:rFonts w:ascii="Times New Roman" w:hAnsi="Times New Roman" w:cs="Times New Roman"/>
          <w:sz w:val="28"/>
          <w:szCs w:val="28"/>
        </w:rPr>
        <w:t xml:space="preserve">Щекинского сельсовета </w:t>
      </w:r>
      <w:r w:rsidRPr="0014081B">
        <w:rPr>
          <w:rFonts w:ascii="Times New Roman" w:hAnsi="Times New Roman" w:cs="Times New Roman"/>
          <w:sz w:val="28"/>
          <w:szCs w:val="28"/>
        </w:rPr>
        <w:t>Рыльского района</w:t>
      </w:r>
      <w:r>
        <w:rPr>
          <w:rFonts w:ascii="Times New Roman" w:hAnsi="Times New Roman" w:cs="Times New Roman"/>
          <w:sz w:val="28"/>
          <w:szCs w:val="28"/>
        </w:rPr>
        <w:t xml:space="preserve">, многофункционального центра, организаций, указанных в </w:t>
      </w:r>
      <w:hyperlink r:id="rId10">
        <w:r>
          <w:rPr>
            <w:rFonts w:ascii="Times New Roman" w:hAnsi="Times New Roman" w:cs="Times New Roman"/>
            <w:sz w:val="28"/>
            <w:szCs w:val="28"/>
          </w:rPr>
          <w:t>части 1</w:t>
        </w:r>
        <w:r>
          <w:rPr>
            <w:rFonts w:ascii="Times New Roman" w:hAnsi="Times New Roman" w:cs="Times New Roman"/>
            <w:sz w:val="28"/>
            <w:szCs w:val="28"/>
            <w:vertAlign w:val="superscript"/>
          </w:rPr>
          <w:t>1</w:t>
        </w:r>
        <w:r>
          <w:rPr>
            <w:rFonts w:ascii="Times New Roman" w:hAnsi="Times New Roman" w:cs="Times New Roman"/>
            <w:sz w:val="28"/>
            <w:szCs w:val="28"/>
          </w:rPr>
          <w:t xml:space="preserve"> статьи 16</w:t>
        </w:r>
      </w:hyperlink>
      <w:r>
        <w:rPr>
          <w:rFonts w:ascii="Times New Roman" w:hAnsi="Times New Roman" w:cs="Times New Roman"/>
          <w:sz w:val="28"/>
          <w:szCs w:val="28"/>
        </w:rPr>
        <w:t xml:space="preserve"> Федерального закона от 27 июля 2010 года </w:t>
      </w:r>
      <w:r w:rsidRPr="0014081B">
        <w:rPr>
          <w:rFonts w:ascii="Times New Roman" w:hAnsi="Times New Roman" w:cs="Times New Roman"/>
          <w:sz w:val="28"/>
          <w:szCs w:val="28"/>
        </w:rPr>
        <w:t>№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rsidR="00EF7FA5" w:rsidRDefault="00EF7FA5">
      <w:pPr>
        <w:spacing w:after="0" w:line="240" w:lineRule="auto"/>
        <w:jc w:val="both"/>
        <w:rPr>
          <w:rFonts w:ascii="Times New Roman" w:hAnsi="Times New Roman" w:cs="Times New Roman"/>
          <w:sz w:val="28"/>
          <w:szCs w:val="28"/>
        </w:rPr>
      </w:pPr>
    </w:p>
    <w:p w:rsidR="00EF7FA5" w:rsidRDefault="00EF7FA5">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III. Порядок согласования</w:t>
      </w:r>
    </w:p>
    <w:p w:rsidR="00EF7FA5" w:rsidRDefault="00EF7FA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утверждения административных регламентов</w:t>
      </w:r>
    </w:p>
    <w:p w:rsidR="00EF7FA5" w:rsidRDefault="00EF7FA5">
      <w:pPr>
        <w:spacing w:after="0" w:line="240" w:lineRule="auto"/>
        <w:jc w:val="both"/>
        <w:rPr>
          <w:rFonts w:ascii="Times New Roman" w:hAnsi="Times New Roman" w:cs="Times New Roman"/>
          <w:sz w:val="28"/>
          <w:szCs w:val="28"/>
        </w:rPr>
      </w:pPr>
    </w:p>
    <w:p w:rsidR="00EF7FA5" w:rsidRDefault="00EF7FA5">
      <w:pPr>
        <w:spacing w:after="0" w:line="240" w:lineRule="auto"/>
        <w:ind w:firstLine="540"/>
        <w:jc w:val="both"/>
        <w:rPr>
          <w:rFonts w:ascii="Times New Roman" w:hAnsi="Times New Roman" w:cs="Times New Roman"/>
          <w:color w:val="FF0000"/>
          <w:sz w:val="28"/>
          <w:szCs w:val="28"/>
        </w:rPr>
      </w:pPr>
      <w:r>
        <w:rPr>
          <w:rFonts w:ascii="Times New Roman" w:hAnsi="Times New Roman" w:cs="Times New Roman"/>
          <w:sz w:val="28"/>
          <w:szCs w:val="28"/>
        </w:rPr>
        <w:t xml:space="preserve">36.  Проект административного регламента формируется Администрацией Щекинского сельсовета </w:t>
      </w:r>
      <w:r w:rsidRPr="0014081B">
        <w:rPr>
          <w:rFonts w:ascii="Times New Roman" w:hAnsi="Times New Roman" w:cs="Times New Roman"/>
          <w:sz w:val="28"/>
          <w:szCs w:val="28"/>
        </w:rPr>
        <w:t xml:space="preserve"> Рыльского района</w:t>
      </w:r>
      <w:r>
        <w:rPr>
          <w:rFonts w:ascii="Times New Roman" w:hAnsi="Times New Roman" w:cs="Times New Roman"/>
          <w:sz w:val="28"/>
          <w:szCs w:val="28"/>
        </w:rPr>
        <w:t>, в машиночитаемом формате в электронном виде в реестре услуг.</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37.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органам, предоставляющим муниципальные услуги;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органу, уполномоченному на проведение экспертизы проекта административного регламента;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федеральному органу исполнительной власти, уполномоченному на проведение государственной регистрации актов.</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38.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39.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40.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 regulation.gov.ru в информационно-телекоммуникационной сети «Интернет» посредством интеграции с реестром услуг.</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структурное подразделение Администрации Щекинского сельсовета Рыльского района, ответственное за предоставление муниципальной услуги, рассматривает поступившие замечания.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структурным подразделением Администрации Щекинского сельсовета Рыльского района, предоставляющим муниципальную услугу, в соответствии с Федеральным </w:t>
      </w:r>
      <w:hyperlink r:id="rId11">
        <w:r>
          <w:rPr>
            <w:rFonts w:ascii="Times New Roman" w:hAnsi="Times New Roman" w:cs="Times New Roman"/>
            <w:sz w:val="28"/>
            <w:szCs w:val="28"/>
          </w:rPr>
          <w:t>законом</w:t>
        </w:r>
      </w:hyperlink>
      <w:r>
        <w:rPr>
          <w:rFonts w:ascii="Times New Roman" w:hAnsi="Times New Roman" w:cs="Times New Roman"/>
          <w:sz w:val="28"/>
          <w:szCs w:val="28"/>
        </w:rPr>
        <w:t xml:space="preserve"> от  17 июля 2009 года № 172-ФЗ «Об антикоррупционной экспертизе нормативных правовых актов и проектов нормативных правовых актов».</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согласия с замечаниями, представленными органами, участвующими в согласовании, структурное подразделение Администрации Щекинского сельсовета  Рыльского района, предоставляющее муниципальную услугу, в срок, не превышающий 5 рабочих дней со дня истечения срока, отведенного для рассмотрения и согласования проекта административного регламента, вносит с учетом полученных замечаний изменения в сведения о муниципальной  услуге, указанные в </w:t>
      </w:r>
      <w:hyperlink w:anchor="Par18">
        <w:r>
          <w:rPr>
            <w:rFonts w:ascii="Times New Roman" w:hAnsi="Times New Roman" w:cs="Times New Roman"/>
            <w:sz w:val="28"/>
            <w:szCs w:val="28"/>
          </w:rPr>
          <w:t>подпункте «а» пункта 5</w:t>
        </w:r>
      </w:hyperlink>
      <w:r>
        <w:rPr>
          <w:rFonts w:ascii="Times New Roman" w:hAnsi="Times New Roman" w:cs="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наличии возражений к замечаниям структурное подразделение Администрации Щекинского сельсовета Рыльского района, предоставляющее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43.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структурным подразделением Администрации Щекинского сельсовета Рыльского района,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44. Структурное подразделение Администрации Щекинского сельсовета Рыльского района, предоставляющее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45. Разногласия по проекту административного регламента разрешаются в порядке, предусмотренном разделом 9 Регламента Администрации Курской области, утвержденного постановлением Губернатора Курской области от 22.02.2012 № 86-пг.</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46.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структурное подразделение Администрации Щекинского сельсовета Рыльского района, предоставляющее муниципальную услугу, направляет проект административного регламента на экспертизу в соответствии с </w:t>
      </w:r>
      <w:hyperlink w:anchor="Par178">
        <w:r>
          <w:rPr>
            <w:rFonts w:ascii="Times New Roman" w:hAnsi="Times New Roman" w:cs="Times New Roman"/>
            <w:sz w:val="28"/>
            <w:szCs w:val="28"/>
          </w:rPr>
          <w:t>разделом IV</w:t>
        </w:r>
      </w:hyperlink>
      <w:r>
        <w:rPr>
          <w:rFonts w:ascii="Times New Roman" w:hAnsi="Times New Roman" w:cs="Times New Roman"/>
          <w:sz w:val="28"/>
          <w:szCs w:val="28"/>
        </w:rPr>
        <w:t xml:space="preserve"> настоящего Порядка.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47.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Главы Щекинского сельсовета Рыльского района,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48.  Нормативные правовые акты об утверждении регламентов органов, предоставляющих муниципальные услуги, и сведения об источниках их официального опубликования в электронном виде посредством сети «Интернет» направляются в Управление Министерства юстиции Российской Федерации по Курской области в соответствии с требованиями, установленными постановлением Губернатора Курской области от 16.04.2009 № 111 «О порядке опубликования и вступления в силу нормативных правовых актов органов исполнительной власти Курской области».</w:t>
      </w:r>
    </w:p>
    <w:p w:rsidR="00EF7FA5" w:rsidRDefault="00EF7FA5">
      <w:pPr>
        <w:spacing w:after="0" w:line="240" w:lineRule="auto"/>
        <w:jc w:val="center"/>
        <w:outlineLvl w:val="1"/>
        <w:rPr>
          <w:rFonts w:ascii="Times New Roman" w:hAnsi="Times New Roman" w:cs="Times New Roman"/>
          <w:b/>
          <w:bCs/>
          <w:sz w:val="28"/>
          <w:szCs w:val="28"/>
        </w:rPr>
      </w:pPr>
      <w:bookmarkStart w:id="15" w:name="Par178"/>
      <w:bookmarkEnd w:id="15"/>
      <w:r>
        <w:rPr>
          <w:rFonts w:ascii="Times New Roman" w:hAnsi="Times New Roman" w:cs="Times New Roman"/>
          <w:b/>
          <w:bCs/>
          <w:sz w:val="28"/>
          <w:szCs w:val="28"/>
        </w:rPr>
        <w:t>IV. Проведение экспертизы</w:t>
      </w:r>
    </w:p>
    <w:p w:rsidR="00EF7FA5" w:rsidRDefault="00EF7FA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проектов административных регламентов</w:t>
      </w:r>
    </w:p>
    <w:p w:rsidR="00EF7FA5" w:rsidRDefault="00EF7FA5">
      <w:pPr>
        <w:spacing w:after="0" w:line="240" w:lineRule="auto"/>
        <w:jc w:val="both"/>
        <w:rPr>
          <w:rFonts w:ascii="Times New Roman" w:hAnsi="Times New Roman" w:cs="Times New Roman"/>
          <w:sz w:val="28"/>
          <w:szCs w:val="28"/>
        </w:rPr>
      </w:pP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49. Экспертиза проектов административных регламентов проводится органом, уполномоченным на проведение экспертизы проектов административных регламентов (далее - уполномоченный орган), в реестре услуг.</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50. Уполномоченным органом является отдел информационного обеспечения Администрации Щекинского сельсовета Рыльского района.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51. Предметом экспертизы являются: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соответствие проектов административных регламентов требованиям </w:t>
      </w:r>
      <w:hyperlink w:anchor="Par13">
        <w:r>
          <w:rPr>
            <w:rFonts w:ascii="Times New Roman" w:hAnsi="Times New Roman" w:cs="Times New Roman"/>
            <w:sz w:val="28"/>
            <w:szCs w:val="28"/>
          </w:rPr>
          <w:t>пунктов 3</w:t>
        </w:r>
      </w:hyperlink>
      <w:r>
        <w:rPr>
          <w:rFonts w:ascii="Times New Roman" w:hAnsi="Times New Roman" w:cs="Times New Roman"/>
          <w:sz w:val="28"/>
          <w:szCs w:val="28"/>
        </w:rPr>
        <w:t xml:space="preserve"> и </w:t>
      </w:r>
      <w:hyperlink w:anchor="Par25">
        <w:r>
          <w:rPr>
            <w:rFonts w:ascii="Times New Roman" w:hAnsi="Times New Roman" w:cs="Times New Roman"/>
            <w:sz w:val="28"/>
            <w:szCs w:val="28"/>
          </w:rPr>
          <w:t>7</w:t>
        </w:r>
      </w:hyperlink>
      <w:r>
        <w:rPr>
          <w:rFonts w:ascii="Times New Roman" w:hAnsi="Times New Roman" w:cs="Times New Roman"/>
          <w:sz w:val="28"/>
          <w:szCs w:val="28"/>
        </w:rPr>
        <w:t xml:space="preserve"> настоящего Порядка;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соответствие критериев принятия решения требованиям, предусмотренным </w:t>
      </w:r>
      <w:hyperlink w:anchor="Par88">
        <w:r>
          <w:rPr>
            <w:rFonts w:ascii="Times New Roman" w:hAnsi="Times New Roman" w:cs="Times New Roman"/>
            <w:sz w:val="28"/>
            <w:szCs w:val="28"/>
          </w:rPr>
          <w:t>абзацем четвертым пункта 19</w:t>
        </w:r>
      </w:hyperlink>
      <w:r>
        <w:rPr>
          <w:rFonts w:ascii="Times New Roman" w:hAnsi="Times New Roman" w:cs="Times New Roman"/>
          <w:sz w:val="28"/>
          <w:szCs w:val="28"/>
        </w:rPr>
        <w:t xml:space="preserve"> настоящего Порядка;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52. По результатам рассмотрения проекта административного регламента уполномоченный орган в течение 10 рабочих дней </w:t>
      </w:r>
      <w:r w:rsidRPr="009C6552">
        <w:rPr>
          <w:rFonts w:ascii="Times New Roman" w:hAnsi="Times New Roman" w:cs="Times New Roman"/>
          <w:sz w:val="28"/>
          <w:szCs w:val="28"/>
        </w:rPr>
        <w:t>со дня его поступления принимает решение о представлении положит</w:t>
      </w:r>
      <w:r>
        <w:rPr>
          <w:rFonts w:ascii="Times New Roman" w:hAnsi="Times New Roman" w:cs="Times New Roman"/>
          <w:sz w:val="28"/>
          <w:szCs w:val="28"/>
        </w:rPr>
        <w:t>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53.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54.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55. При наличии в заключении уполномоченного органа замечаний и предложений к проекту </w:t>
      </w:r>
      <w:r w:rsidRPr="00236C36">
        <w:rPr>
          <w:rFonts w:ascii="Times New Roman" w:hAnsi="Times New Roman" w:cs="Times New Roman"/>
          <w:sz w:val="28"/>
          <w:szCs w:val="28"/>
        </w:rPr>
        <w:t>административного регламента структурное</w:t>
      </w:r>
      <w:r>
        <w:rPr>
          <w:rFonts w:ascii="Times New Roman" w:hAnsi="Times New Roman" w:cs="Times New Roman"/>
          <w:sz w:val="28"/>
          <w:szCs w:val="28"/>
        </w:rPr>
        <w:t xml:space="preserve"> подразделение Администрации Щекинского сельсовета Рыльского района, предоставляющее муниципальную услугу, обеспечивает учет таких замечаний и предложений.</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наличии разногласий </w:t>
      </w:r>
      <w:r w:rsidRPr="00236C36">
        <w:rPr>
          <w:rFonts w:ascii="Times New Roman" w:hAnsi="Times New Roman" w:cs="Times New Roman"/>
          <w:sz w:val="28"/>
          <w:szCs w:val="28"/>
        </w:rPr>
        <w:t>структурное</w:t>
      </w:r>
      <w:r>
        <w:rPr>
          <w:rFonts w:ascii="Times New Roman" w:hAnsi="Times New Roman" w:cs="Times New Roman"/>
          <w:sz w:val="28"/>
          <w:szCs w:val="28"/>
        </w:rPr>
        <w:t xml:space="preserve"> подразделение Администрации Щекинского сельсовета Рыльского района, предоставляющее муниципальную услугу, вносит в протокол разногласий возражения на замечания уполномоченного органа.</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Уполномоченный орган рассматривает возражения, представленные </w:t>
      </w:r>
      <w:r w:rsidRPr="00236C36">
        <w:rPr>
          <w:rFonts w:ascii="Times New Roman" w:hAnsi="Times New Roman" w:cs="Times New Roman"/>
          <w:sz w:val="28"/>
          <w:szCs w:val="28"/>
        </w:rPr>
        <w:t>структурн</w:t>
      </w:r>
      <w:r>
        <w:rPr>
          <w:rFonts w:ascii="Times New Roman" w:hAnsi="Times New Roman" w:cs="Times New Roman"/>
          <w:sz w:val="28"/>
          <w:szCs w:val="28"/>
        </w:rPr>
        <w:t xml:space="preserve">ым подразделением Администрации Щекинского сельсовета Рыльского района, предоставляющим муниципальную услугу, в срок, не превышающий 5 рабочих дней с даты внесения </w:t>
      </w:r>
      <w:r w:rsidRPr="00236C36">
        <w:rPr>
          <w:rFonts w:ascii="Times New Roman" w:hAnsi="Times New Roman" w:cs="Times New Roman"/>
          <w:sz w:val="28"/>
          <w:szCs w:val="28"/>
        </w:rPr>
        <w:t>структурн</w:t>
      </w:r>
      <w:r>
        <w:rPr>
          <w:rFonts w:ascii="Times New Roman" w:hAnsi="Times New Roman" w:cs="Times New Roman"/>
          <w:sz w:val="28"/>
          <w:szCs w:val="28"/>
        </w:rPr>
        <w:t>ым подразделением Администрации Щекинского сельсовета  Рыльского района, предоставляющим муниципальную услугу, таких возражений в протокол разногласий.</w:t>
      </w:r>
    </w:p>
    <w:p w:rsidR="00EF7FA5" w:rsidRDefault="00EF7FA5">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несогласия с возражениями, представленными </w:t>
      </w:r>
      <w:r w:rsidRPr="00236C36">
        <w:rPr>
          <w:rFonts w:ascii="Times New Roman" w:hAnsi="Times New Roman" w:cs="Times New Roman"/>
          <w:sz w:val="28"/>
          <w:szCs w:val="28"/>
        </w:rPr>
        <w:t>структурн</w:t>
      </w:r>
      <w:r>
        <w:rPr>
          <w:rFonts w:ascii="Times New Roman" w:hAnsi="Times New Roman" w:cs="Times New Roman"/>
          <w:sz w:val="28"/>
          <w:szCs w:val="28"/>
        </w:rPr>
        <w:t>ым подразделением Администрации Щекинского сельсовета  Рыльского района, предоставляющим муниципальную услугу, уполномоченный орган проставляет соответствующую отметку в протоколе разногласий.</w:t>
      </w:r>
    </w:p>
    <w:sectPr w:rsidR="00EF7FA5" w:rsidSect="009F4A3A">
      <w:headerReference w:type="default" r:id="rId12"/>
      <w:pgSz w:w="11906" w:h="16838"/>
      <w:pgMar w:top="1135" w:right="1133" w:bottom="1134" w:left="1701" w:header="0" w:footer="0" w:gutter="0"/>
      <w:cols w:space="720"/>
      <w:formProt w:val="0"/>
      <w:titlePg/>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FA5" w:rsidRDefault="00EF7FA5">
      <w:pPr>
        <w:spacing w:after="0" w:line="240" w:lineRule="auto"/>
      </w:pPr>
      <w:r>
        <w:separator/>
      </w:r>
    </w:p>
  </w:endnote>
  <w:endnote w:type="continuationSeparator" w:id="0">
    <w:p w:rsidR="00EF7FA5" w:rsidRDefault="00EF7F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Lohit Devanagari">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FA5" w:rsidRDefault="00EF7FA5">
      <w:pPr>
        <w:spacing w:after="0" w:line="240" w:lineRule="auto"/>
      </w:pPr>
      <w:r>
        <w:separator/>
      </w:r>
    </w:p>
  </w:footnote>
  <w:footnote w:type="continuationSeparator" w:id="0">
    <w:p w:rsidR="00EF7FA5" w:rsidRDefault="00EF7F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FA5" w:rsidRDefault="00EF7FA5">
    <w:pPr>
      <w:pStyle w:val="Header"/>
      <w:jc w:val="center"/>
    </w:pPr>
  </w:p>
  <w:p w:rsidR="00EF7FA5" w:rsidRDefault="00EF7FA5">
    <w:pPr>
      <w:pStyle w:val="Header"/>
      <w:jc w:val="center"/>
    </w:pPr>
  </w:p>
  <w:p w:rsidR="00EF7FA5" w:rsidRDefault="00EF7FA5">
    <w:pPr>
      <w:pStyle w:val="Header"/>
      <w:jc w:val="center"/>
    </w:pPr>
    <w:fldSimple w:instr="PAGE">
      <w:r>
        <w:rPr>
          <w:noProof/>
        </w:rPr>
        <w:t>2</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5E55"/>
    <w:rsid w:val="00006852"/>
    <w:rsid w:val="0014081B"/>
    <w:rsid w:val="00147EA2"/>
    <w:rsid w:val="00153932"/>
    <w:rsid w:val="00184189"/>
    <w:rsid w:val="001964ED"/>
    <w:rsid w:val="002208F0"/>
    <w:rsid w:val="00236C36"/>
    <w:rsid w:val="002D1077"/>
    <w:rsid w:val="00327313"/>
    <w:rsid w:val="004313EA"/>
    <w:rsid w:val="004563C3"/>
    <w:rsid w:val="00485B34"/>
    <w:rsid w:val="005478D3"/>
    <w:rsid w:val="00571852"/>
    <w:rsid w:val="005859D3"/>
    <w:rsid w:val="00652A32"/>
    <w:rsid w:val="006E2455"/>
    <w:rsid w:val="00717B86"/>
    <w:rsid w:val="0073616A"/>
    <w:rsid w:val="007407FE"/>
    <w:rsid w:val="00746391"/>
    <w:rsid w:val="008636C4"/>
    <w:rsid w:val="00927D79"/>
    <w:rsid w:val="00993B17"/>
    <w:rsid w:val="009C6552"/>
    <w:rsid w:val="009E7129"/>
    <w:rsid w:val="009F4A3A"/>
    <w:rsid w:val="00A75E55"/>
    <w:rsid w:val="00A91A55"/>
    <w:rsid w:val="00B23E41"/>
    <w:rsid w:val="00B63FA2"/>
    <w:rsid w:val="00B9020A"/>
    <w:rsid w:val="00BF483D"/>
    <w:rsid w:val="00D327CA"/>
    <w:rsid w:val="00D4043D"/>
    <w:rsid w:val="00D63773"/>
    <w:rsid w:val="00DC0A47"/>
    <w:rsid w:val="00E462B2"/>
    <w:rsid w:val="00EF7FA5"/>
    <w:rsid w:val="00F6649D"/>
    <w:rsid w:val="00FC7F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43D"/>
    <w:pPr>
      <w:spacing w:after="200" w:line="276" w:lineRule="auto"/>
    </w:pPr>
    <w:rPr>
      <w:lang w:eastAsia="en-US"/>
    </w:rPr>
  </w:style>
  <w:style w:type="paragraph" w:styleId="Heading1">
    <w:name w:val="heading 1"/>
    <w:basedOn w:val="Normal"/>
    <w:next w:val="Normal"/>
    <w:link w:val="Heading1Char"/>
    <w:uiPriority w:val="99"/>
    <w:qFormat/>
    <w:rsid w:val="002208F0"/>
    <w:pPr>
      <w:keepNext/>
      <w:widowControl w:val="0"/>
      <w:shd w:val="clear" w:color="auto" w:fill="FFFFFF"/>
      <w:autoSpaceDE w:val="0"/>
      <w:autoSpaceDN w:val="0"/>
      <w:adjustRightInd w:val="0"/>
      <w:spacing w:after="0" w:line="240" w:lineRule="auto"/>
      <w:outlineLvl w:val="0"/>
    </w:pPr>
    <w:rPr>
      <w:rFonts w:ascii="Times New Roman" w:eastAsia="Times New Roman" w:hAnsi="Times New Roman" w:cs="Times New Roman"/>
      <w:b/>
      <w:bCs/>
      <w:color w:val="000000"/>
      <w:spacing w:val="-5"/>
      <w:sz w:val="20"/>
      <w:szCs w:val="20"/>
      <w:lang w:eastAsia="ru-RU"/>
    </w:rPr>
  </w:style>
  <w:style w:type="paragraph" w:styleId="Heading6">
    <w:name w:val="heading 6"/>
    <w:basedOn w:val="Normal"/>
    <w:next w:val="Normal"/>
    <w:link w:val="Heading6Char"/>
    <w:uiPriority w:val="99"/>
    <w:qFormat/>
    <w:rsid w:val="002208F0"/>
    <w:pPr>
      <w:keepNext/>
      <w:widowControl w:val="0"/>
      <w:autoSpaceDE w:val="0"/>
      <w:autoSpaceDN w:val="0"/>
      <w:adjustRightInd w:val="0"/>
      <w:spacing w:after="0" w:line="240" w:lineRule="auto"/>
      <w:jc w:val="both"/>
      <w:outlineLvl w:val="5"/>
    </w:pPr>
    <w:rPr>
      <w:rFonts w:ascii="Times New Roman" w:eastAsia="Times New Roman" w:hAnsi="Times New Roman" w:cs="Times New Roman"/>
      <w:sz w:val="28"/>
      <w:szCs w:val="20"/>
      <w:lang w:eastAsia="ru-RU"/>
    </w:rPr>
  </w:style>
  <w:style w:type="paragraph" w:styleId="Heading9">
    <w:name w:val="heading 9"/>
    <w:basedOn w:val="Normal"/>
    <w:next w:val="Normal"/>
    <w:link w:val="Heading9Char"/>
    <w:uiPriority w:val="99"/>
    <w:qFormat/>
    <w:rsid w:val="002208F0"/>
    <w:pPr>
      <w:keepNext/>
      <w:widowControl w:val="0"/>
      <w:shd w:val="clear" w:color="auto" w:fill="FFFFFF"/>
      <w:suppressAutoHyphens/>
      <w:autoSpaceDE w:val="0"/>
      <w:autoSpaceDN w:val="0"/>
      <w:adjustRightInd w:val="0"/>
      <w:spacing w:before="106" w:after="240" w:line="370" w:lineRule="exact"/>
      <w:jc w:val="center"/>
      <w:outlineLvl w:val="8"/>
    </w:pPr>
    <w:rPr>
      <w:rFonts w:ascii="Times New Roman" w:eastAsia="Times New Roman" w:hAnsi="Times New Roman" w:cs="Times New Roman"/>
      <w:b/>
      <w:bCs/>
      <w:color w:val="000000"/>
      <w:spacing w:val="-18"/>
      <w:sz w:val="37"/>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208F0"/>
    <w:rPr>
      <w:rFonts w:ascii="Times New Roman" w:hAnsi="Times New Roman" w:cs="Times New Roman"/>
      <w:b/>
      <w:bCs/>
      <w:color w:val="000000"/>
      <w:spacing w:val="-5"/>
      <w:sz w:val="20"/>
      <w:szCs w:val="20"/>
      <w:shd w:val="clear" w:color="auto" w:fill="FFFFFF"/>
      <w:lang w:eastAsia="ru-RU"/>
    </w:rPr>
  </w:style>
  <w:style w:type="character" w:customStyle="1" w:styleId="Heading6Char">
    <w:name w:val="Heading 6 Char"/>
    <w:basedOn w:val="DefaultParagraphFont"/>
    <w:link w:val="Heading6"/>
    <w:uiPriority w:val="99"/>
    <w:locked/>
    <w:rsid w:val="002208F0"/>
    <w:rPr>
      <w:rFonts w:ascii="Times New Roman" w:hAnsi="Times New Roman" w:cs="Times New Roman"/>
      <w:sz w:val="20"/>
      <w:szCs w:val="20"/>
      <w:lang w:eastAsia="ru-RU"/>
    </w:rPr>
  </w:style>
  <w:style w:type="character" w:customStyle="1" w:styleId="Heading9Char">
    <w:name w:val="Heading 9 Char"/>
    <w:basedOn w:val="DefaultParagraphFont"/>
    <w:link w:val="Heading9"/>
    <w:uiPriority w:val="99"/>
    <w:locked/>
    <w:rsid w:val="002208F0"/>
    <w:rPr>
      <w:rFonts w:ascii="Times New Roman" w:hAnsi="Times New Roman" w:cs="Times New Roman"/>
      <w:b/>
      <w:bCs/>
      <w:color w:val="000000"/>
      <w:spacing w:val="-18"/>
      <w:sz w:val="20"/>
      <w:szCs w:val="20"/>
      <w:shd w:val="clear" w:color="auto" w:fill="FFFFFF"/>
      <w:lang w:eastAsia="ru-RU"/>
    </w:rPr>
  </w:style>
  <w:style w:type="character" w:customStyle="1" w:styleId="a">
    <w:name w:val="Верхний колонтитул Знак"/>
    <w:basedOn w:val="DefaultParagraphFont"/>
    <w:uiPriority w:val="99"/>
    <w:rsid w:val="005859D3"/>
    <w:rPr>
      <w:rFonts w:cs="Times New Roman"/>
    </w:rPr>
  </w:style>
  <w:style w:type="character" w:customStyle="1" w:styleId="a0">
    <w:name w:val="Нижний колонтитул Знак"/>
    <w:basedOn w:val="DefaultParagraphFont"/>
    <w:uiPriority w:val="99"/>
    <w:rsid w:val="005859D3"/>
    <w:rPr>
      <w:rFonts w:cs="Times New Roman"/>
    </w:rPr>
  </w:style>
  <w:style w:type="character" w:customStyle="1" w:styleId="a1">
    <w:name w:val="Текст выноски Знак"/>
    <w:basedOn w:val="DefaultParagraphFont"/>
    <w:uiPriority w:val="99"/>
    <w:semiHidden/>
    <w:rsid w:val="005859D3"/>
    <w:rPr>
      <w:rFonts w:ascii="Tahoma" w:hAnsi="Tahoma" w:cs="Tahoma"/>
      <w:sz w:val="16"/>
      <w:szCs w:val="16"/>
    </w:rPr>
  </w:style>
  <w:style w:type="character" w:customStyle="1" w:styleId="-">
    <w:name w:val="Интернет-ссылка"/>
    <w:uiPriority w:val="99"/>
    <w:rsid w:val="009F4A3A"/>
    <w:rPr>
      <w:color w:val="000080"/>
      <w:u w:val="single"/>
    </w:rPr>
  </w:style>
  <w:style w:type="paragraph" w:styleId="Title">
    <w:name w:val="Title"/>
    <w:basedOn w:val="Normal"/>
    <w:next w:val="BodyText"/>
    <w:link w:val="TitleChar"/>
    <w:uiPriority w:val="99"/>
    <w:qFormat/>
    <w:rsid w:val="009F4A3A"/>
    <w:pPr>
      <w:keepNext/>
      <w:spacing w:before="240" w:after="120"/>
    </w:pPr>
    <w:rPr>
      <w:rFonts w:ascii="Liberation Sans" w:hAnsi="Liberation Sans" w:cs="Lohit Devanagari"/>
      <w:sz w:val="28"/>
      <w:szCs w:val="28"/>
    </w:rPr>
  </w:style>
  <w:style w:type="character" w:customStyle="1" w:styleId="TitleChar">
    <w:name w:val="Title Char"/>
    <w:basedOn w:val="DefaultParagraphFont"/>
    <w:link w:val="Title"/>
    <w:uiPriority w:val="99"/>
    <w:locked/>
    <w:rPr>
      <w:rFonts w:ascii="Cambria" w:hAnsi="Cambria" w:cs="Times New Roman"/>
      <w:b/>
      <w:bCs/>
      <w:kern w:val="28"/>
      <w:sz w:val="32"/>
      <w:szCs w:val="32"/>
      <w:lang w:eastAsia="en-US"/>
    </w:rPr>
  </w:style>
  <w:style w:type="paragraph" w:styleId="BodyText">
    <w:name w:val="Body Text"/>
    <w:basedOn w:val="Normal"/>
    <w:link w:val="BodyTextChar"/>
    <w:uiPriority w:val="99"/>
    <w:rsid w:val="009F4A3A"/>
    <w:pPr>
      <w:spacing w:after="140"/>
    </w:pPr>
  </w:style>
  <w:style w:type="character" w:customStyle="1" w:styleId="BodyTextChar">
    <w:name w:val="Body Text Char"/>
    <w:basedOn w:val="DefaultParagraphFont"/>
    <w:link w:val="BodyText"/>
    <w:uiPriority w:val="99"/>
    <w:semiHidden/>
    <w:locked/>
    <w:rPr>
      <w:rFonts w:cs="Times New Roman"/>
      <w:lang w:eastAsia="en-US"/>
    </w:rPr>
  </w:style>
  <w:style w:type="paragraph" w:styleId="List">
    <w:name w:val="List"/>
    <w:basedOn w:val="BodyText"/>
    <w:uiPriority w:val="99"/>
    <w:rsid w:val="009F4A3A"/>
    <w:rPr>
      <w:rFonts w:cs="Lohit Devanagari"/>
    </w:rPr>
  </w:style>
  <w:style w:type="paragraph" w:styleId="Caption">
    <w:name w:val="caption"/>
    <w:basedOn w:val="Normal"/>
    <w:uiPriority w:val="99"/>
    <w:qFormat/>
    <w:rsid w:val="009F4A3A"/>
    <w:pPr>
      <w:suppressLineNumbers/>
      <w:spacing w:before="120" w:after="120"/>
    </w:pPr>
    <w:rPr>
      <w:rFonts w:cs="Lohit Devanagari"/>
      <w:i/>
      <w:iCs/>
      <w:sz w:val="24"/>
      <w:szCs w:val="24"/>
    </w:rPr>
  </w:style>
  <w:style w:type="paragraph" w:styleId="Index1">
    <w:name w:val="index 1"/>
    <w:basedOn w:val="Normal"/>
    <w:next w:val="Normal"/>
    <w:autoRedefine/>
    <w:uiPriority w:val="99"/>
    <w:semiHidden/>
    <w:rsid w:val="005859D3"/>
    <w:pPr>
      <w:ind w:left="220" w:hanging="220"/>
    </w:pPr>
  </w:style>
  <w:style w:type="paragraph" w:styleId="IndexHeading">
    <w:name w:val="index heading"/>
    <w:basedOn w:val="Normal"/>
    <w:uiPriority w:val="99"/>
    <w:rsid w:val="009F4A3A"/>
    <w:pPr>
      <w:suppressLineNumbers/>
    </w:pPr>
    <w:rPr>
      <w:rFonts w:cs="Lohit Devanagari"/>
    </w:rPr>
  </w:style>
  <w:style w:type="paragraph" w:customStyle="1" w:styleId="a2">
    <w:name w:val="Верхний и нижний колонтитулы"/>
    <w:basedOn w:val="Normal"/>
    <w:uiPriority w:val="99"/>
    <w:rsid w:val="009F4A3A"/>
  </w:style>
  <w:style w:type="paragraph" w:styleId="Header">
    <w:name w:val="header"/>
    <w:basedOn w:val="Normal"/>
    <w:link w:val="HeaderChar"/>
    <w:uiPriority w:val="99"/>
    <w:rsid w:val="005859D3"/>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Pr>
      <w:rFonts w:cs="Times New Roman"/>
      <w:lang w:eastAsia="en-US"/>
    </w:rPr>
  </w:style>
  <w:style w:type="paragraph" w:styleId="Footer">
    <w:name w:val="footer"/>
    <w:basedOn w:val="Normal"/>
    <w:link w:val="FooterChar"/>
    <w:uiPriority w:val="99"/>
    <w:rsid w:val="005859D3"/>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Pr>
      <w:rFonts w:cs="Times New Roman"/>
      <w:lang w:eastAsia="en-US"/>
    </w:rPr>
  </w:style>
  <w:style w:type="paragraph" w:styleId="BalloonText">
    <w:name w:val="Balloon Text"/>
    <w:basedOn w:val="Normal"/>
    <w:link w:val="BalloonTextChar"/>
    <w:uiPriority w:val="99"/>
    <w:semiHidden/>
    <w:rsid w:val="00585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889A655D207D949D9A292451A792391752F2749A6578EF9ED8A1B79A435020E914FF68D8956FA73E50AE0AE88387B1E29CA67494288A1103K5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0889A655D207D949D9A292451A792391752F2749A6578EF9ED8A1B79A435020FB14A764DA9572A23545F85BAE0DK7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0889A655D207D949D9A292451A792391752F2749A6578EF9ED8A1B79A435020E914FF6ADC9167F66D1FAF56AED694B3EB9CA47D8802KBN" TargetMode="External"/><Relationship Id="rId11" Type="http://schemas.openxmlformats.org/officeDocument/2006/relationships/hyperlink" Target="consultantplus://offline/ref=70889A655D207D949D9A292451A79239175AF37B9F6378EF9ED8A1B79A435020FB14A764DA9572A23545F85BAE0DK7N" TargetMode="External"/><Relationship Id="rId5" Type="http://schemas.openxmlformats.org/officeDocument/2006/relationships/endnotes" Target="endnotes.xml"/><Relationship Id="rId10" Type="http://schemas.openxmlformats.org/officeDocument/2006/relationships/hyperlink" Target="consultantplus://offline/ref=70889A655D207D949D9A292451A792391752F2749A6578EF9ED8A1B79A435020E914FF68D8956FA73E50AE0AE88387B1E29CA67494288A1103K5N" TargetMode="External"/><Relationship Id="rId4" Type="http://schemas.openxmlformats.org/officeDocument/2006/relationships/footnotes" Target="footnotes.xml"/><Relationship Id="rId9" Type="http://schemas.openxmlformats.org/officeDocument/2006/relationships/hyperlink" Target="consultantplus://offline/ref=70889A655D207D949D9A292451A792391752F2749A6578EF9ED8A1B79A435020E914FF6ADB9367F66D1FAF56AED694B3EB9CA47D8802KB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260</TotalTime>
  <Pages>17</Pages>
  <Words>6112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23</cp:revision>
  <cp:lastPrinted>2021-11-29T06:30:00Z</cp:lastPrinted>
  <dcterms:created xsi:type="dcterms:W3CDTF">2021-11-28T13:56:00Z</dcterms:created>
  <dcterms:modified xsi:type="dcterms:W3CDTF">2021-11-30T10:02:00Z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