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7AA" w:rsidRPr="00F547AA" w:rsidRDefault="00F547AA" w:rsidP="00F547AA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b/>
          <w:bCs/>
          <w:color w:val="252525"/>
          <w:sz w:val="19"/>
          <w:lang w:eastAsia="ru-RU"/>
        </w:rPr>
        <w:t>АДМИНИСТРАЦИЯ 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b/>
          <w:bCs/>
          <w:color w:val="252525"/>
          <w:sz w:val="19"/>
          <w:lang w:eastAsia="ru-RU"/>
        </w:rPr>
        <w:t>ЩЕКИНСКОГО СЕЛЬСОВЕТА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b/>
          <w:bCs/>
          <w:color w:val="252525"/>
          <w:sz w:val="19"/>
          <w:lang w:eastAsia="ru-RU"/>
        </w:rPr>
        <w:t>РЫЛЬСКОГО   РАЙОНА  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П  О  С  Т  А  Н  О  В  Л   Е  Н  И  Е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 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"/>
        <w:gridCol w:w="1968"/>
        <w:gridCol w:w="336"/>
        <w:gridCol w:w="720"/>
      </w:tblGrid>
      <w:tr w:rsidR="00F547AA" w:rsidRPr="00F547AA" w:rsidTr="00F547AA">
        <w:tc>
          <w:tcPr>
            <w:tcW w:w="432" w:type="dxa"/>
            <w:shd w:val="clear" w:color="auto" w:fill="FFFFFF"/>
            <w:vAlign w:val="center"/>
            <w:hideMark/>
          </w:tcPr>
          <w:p w:rsidR="00F547AA" w:rsidRPr="00F547AA" w:rsidRDefault="00F547AA" w:rsidP="00F547AA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19"/>
                <w:szCs w:val="19"/>
                <w:lang w:eastAsia="ru-RU"/>
              </w:rPr>
            </w:pPr>
            <w:r w:rsidRPr="00F547AA">
              <w:rPr>
                <w:rFonts w:ascii="PT-Astra-Sans-Regular" w:eastAsia="Times New Roman" w:hAnsi="PT-Astra-Sans-Regular" w:cs="Times New Roman"/>
                <w:color w:val="252525"/>
                <w:sz w:val="19"/>
                <w:szCs w:val="19"/>
                <w:lang w:eastAsia="ru-RU"/>
              </w:rPr>
              <w:t>от</w:t>
            </w:r>
          </w:p>
        </w:tc>
        <w:tc>
          <w:tcPr>
            <w:tcW w:w="1968" w:type="dxa"/>
            <w:shd w:val="clear" w:color="auto" w:fill="FFFFFF"/>
            <w:vAlign w:val="center"/>
            <w:hideMark/>
          </w:tcPr>
          <w:p w:rsidR="00F547AA" w:rsidRPr="00F547AA" w:rsidRDefault="00F547AA" w:rsidP="00F547AA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19"/>
                <w:szCs w:val="19"/>
                <w:lang w:eastAsia="ru-RU"/>
              </w:rPr>
            </w:pPr>
            <w:r w:rsidRPr="00F547AA">
              <w:rPr>
                <w:rFonts w:ascii="PT-Astra-Sans-Regular" w:eastAsia="Times New Roman" w:hAnsi="PT-Astra-Sans-Regular" w:cs="Times New Roman"/>
                <w:color w:val="252525"/>
                <w:sz w:val="19"/>
                <w:szCs w:val="19"/>
                <w:lang w:eastAsia="ru-RU"/>
              </w:rPr>
              <w:t>30.12.2021</w:t>
            </w:r>
          </w:p>
        </w:tc>
        <w:tc>
          <w:tcPr>
            <w:tcW w:w="336" w:type="dxa"/>
            <w:shd w:val="clear" w:color="auto" w:fill="FFFFFF"/>
            <w:vAlign w:val="center"/>
            <w:hideMark/>
          </w:tcPr>
          <w:p w:rsidR="00F547AA" w:rsidRPr="00F547AA" w:rsidRDefault="00F547AA" w:rsidP="00F547AA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19"/>
                <w:szCs w:val="19"/>
                <w:lang w:eastAsia="ru-RU"/>
              </w:rPr>
            </w:pPr>
            <w:r w:rsidRPr="00F547AA">
              <w:rPr>
                <w:rFonts w:ascii="PT-Astra-Sans-Regular" w:eastAsia="Times New Roman" w:hAnsi="PT-Astra-Sans-Regular" w:cs="Times New Roman"/>
                <w:color w:val="252525"/>
                <w:sz w:val="19"/>
                <w:szCs w:val="19"/>
                <w:lang w:eastAsia="ru-RU"/>
              </w:rPr>
              <w:t>№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F547AA" w:rsidRPr="00F547AA" w:rsidRDefault="00F547AA" w:rsidP="00F547AA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19"/>
                <w:szCs w:val="19"/>
                <w:lang w:eastAsia="ru-RU"/>
              </w:rPr>
            </w:pPr>
            <w:r w:rsidRPr="00F547AA">
              <w:rPr>
                <w:rFonts w:ascii="PT-Astra-Sans-Regular" w:eastAsia="Times New Roman" w:hAnsi="PT-Astra-Sans-Regular" w:cs="Times New Roman"/>
                <w:color w:val="252525"/>
                <w:sz w:val="19"/>
                <w:szCs w:val="19"/>
                <w:lang w:eastAsia="ru-RU"/>
              </w:rPr>
              <w:t>76</w:t>
            </w:r>
          </w:p>
        </w:tc>
      </w:tr>
      <w:tr w:rsidR="00F547AA" w:rsidRPr="00F547AA" w:rsidTr="00F547AA">
        <w:tc>
          <w:tcPr>
            <w:tcW w:w="432" w:type="dxa"/>
            <w:shd w:val="clear" w:color="auto" w:fill="FFFFFF"/>
            <w:vAlign w:val="center"/>
            <w:hideMark/>
          </w:tcPr>
          <w:p w:rsidR="00F547AA" w:rsidRPr="00F547AA" w:rsidRDefault="00F547AA" w:rsidP="00F547AA">
            <w:pPr>
              <w:spacing w:after="100" w:afterAutospacing="1" w:line="240" w:lineRule="auto"/>
              <w:outlineLvl w:val="0"/>
              <w:rPr>
                <w:rFonts w:ascii="Arial" w:eastAsia="Times New Roman" w:hAnsi="Arial" w:cs="Arial"/>
                <w:color w:val="252525"/>
                <w:kern w:val="36"/>
                <w:sz w:val="48"/>
                <w:szCs w:val="48"/>
                <w:lang w:eastAsia="ru-RU"/>
              </w:rPr>
            </w:pPr>
            <w:r w:rsidRPr="00F547AA">
              <w:rPr>
                <w:rFonts w:ascii="Arial" w:eastAsia="Times New Roman" w:hAnsi="Arial" w:cs="Arial"/>
                <w:color w:val="252525"/>
                <w:kern w:val="36"/>
                <w:sz w:val="48"/>
                <w:szCs w:val="48"/>
                <w:lang w:eastAsia="ru-RU"/>
              </w:rPr>
              <w:t> </w:t>
            </w:r>
          </w:p>
        </w:tc>
        <w:tc>
          <w:tcPr>
            <w:tcW w:w="3024" w:type="dxa"/>
            <w:gridSpan w:val="3"/>
            <w:shd w:val="clear" w:color="auto" w:fill="FFFFFF"/>
            <w:vAlign w:val="center"/>
            <w:hideMark/>
          </w:tcPr>
          <w:p w:rsidR="00F547AA" w:rsidRPr="00F547AA" w:rsidRDefault="00F547AA" w:rsidP="00F547AA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19"/>
                <w:szCs w:val="19"/>
                <w:lang w:eastAsia="ru-RU"/>
              </w:rPr>
            </w:pPr>
            <w:r w:rsidRPr="00F547AA">
              <w:rPr>
                <w:rFonts w:ascii="PT-Astra-Sans-Regular" w:eastAsia="Times New Roman" w:hAnsi="PT-Astra-Sans-Regular" w:cs="Times New Roman"/>
                <w:color w:val="252525"/>
                <w:sz w:val="19"/>
                <w:szCs w:val="19"/>
                <w:lang w:eastAsia="ru-RU"/>
              </w:rPr>
              <w:t>307352 Курская область, Рыльский район, с.Щекино, д.53</w:t>
            </w:r>
          </w:p>
        </w:tc>
      </w:tr>
    </w:tbl>
    <w:p w:rsidR="00F547AA" w:rsidRPr="00F547AA" w:rsidRDefault="00F547AA" w:rsidP="00F547AA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 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Об утверждении плана-графика закупок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товаров, работ, услуг  на 2022 финансовый год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и на плановый период 2023 и 2024 годов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 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 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Руководствуясь Федеральным законом № 44-фз от 05.04.2013 «О контрактной системе в сфере закупок товаров, работ, услуг для обеспечения государственных и муниципальных нужд», администрация Щекинского сельсовета Рыльского района постановляет:,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1.Утвердить план-график закупок товаров, работ, услуг на 2022 финансовый год  и на плановый период 2023 и 2024 годов Администрации Щекинского сельсовета Рыльского района, согласно  Приложению № 1 к настоящему постановлению.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2.Утвердить план-график закупок товаров, работ, услуг на 2022 финансовый год  и на плановый период 2023 и 2024 годов МКУК «Щекинский СДК», согласно  Приложению № 2 к настоящему постановлению.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3.Настоящее постановление разместить на официальном сайте администрации Щекинского сельсовета Рыльского района.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 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 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Глава Щекинского сельсовета</w:t>
      </w:r>
    </w:p>
    <w:p w:rsidR="00F547AA" w:rsidRPr="00F547AA" w:rsidRDefault="00F547AA" w:rsidP="00F547AA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</w:pPr>
      <w:r w:rsidRPr="00F547AA">
        <w:rPr>
          <w:rFonts w:ascii="PT-Astra-Sans-Regular" w:eastAsia="Times New Roman" w:hAnsi="PT-Astra-Sans-Regular" w:cs="Times New Roman"/>
          <w:color w:val="252525"/>
          <w:sz w:val="19"/>
          <w:szCs w:val="19"/>
          <w:lang w:eastAsia="ru-RU"/>
        </w:rPr>
        <w:t>Рыльского района                                                                    Н.А.Гребенникова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47AA"/>
    <w:rsid w:val="000845B8"/>
    <w:rsid w:val="00560C54"/>
    <w:rsid w:val="00F54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F547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7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4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47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7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2023-04-17T14:09:00Z</dcterms:created>
  <dcterms:modified xsi:type="dcterms:W3CDTF">2023-04-17T14:09:00Z</dcterms:modified>
</cp:coreProperties>
</file>