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C7" w:rsidRPr="00D37A75" w:rsidRDefault="00FA3AC7" w:rsidP="00416F5E">
      <w:pPr>
        <w:pStyle w:val="Heading9"/>
        <w:spacing w:after="0"/>
        <w:ind w:left="0"/>
        <w:jc w:val="center"/>
        <w:rPr>
          <w:rFonts w:ascii="Arial" w:hAnsi="Arial" w:cs="Arial"/>
          <w:caps/>
          <w:spacing w:val="-20"/>
          <w:sz w:val="32"/>
          <w:szCs w:val="32"/>
        </w:rPr>
      </w:pPr>
      <w:r w:rsidRPr="00D37A75">
        <w:rPr>
          <w:rFonts w:ascii="Arial" w:hAnsi="Arial" w:cs="Arial"/>
          <w:caps/>
          <w:spacing w:val="-20"/>
          <w:sz w:val="32"/>
          <w:szCs w:val="32"/>
        </w:rPr>
        <w:t>Администрация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FA3AC7" w:rsidRPr="00D37A75" w:rsidRDefault="00FA3AC7" w:rsidP="00416F5E">
      <w:pPr>
        <w:pStyle w:val="Heading9"/>
        <w:spacing w:after="0"/>
        <w:ind w:left="0"/>
        <w:jc w:val="center"/>
        <w:rPr>
          <w:rFonts w:ascii="Arial" w:hAnsi="Arial" w:cs="Arial"/>
          <w:spacing w:val="-18"/>
          <w:sz w:val="32"/>
          <w:szCs w:val="32"/>
        </w:rPr>
      </w:pPr>
      <w:r w:rsidRPr="00D37A75">
        <w:rPr>
          <w:rFonts w:ascii="Arial" w:hAnsi="Arial" w:cs="Arial"/>
          <w:spacing w:val="-18"/>
          <w:sz w:val="32"/>
          <w:szCs w:val="32"/>
        </w:rPr>
        <w:t>РЫЛЬСКОГО РАЙОНА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ПОСТАНОВЛЕНИЕ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от 28 ноября 2023 года №81</w:t>
      </w:r>
    </w:p>
    <w:p w:rsidR="00FA3AC7" w:rsidRPr="00D37A75" w:rsidRDefault="00FA3AC7" w:rsidP="00416F5E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Об утверждении Перечня главных администраторов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источников финансирования дефицита бюджета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 xml:space="preserve">Щекинского сельсовета Рыльского района 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Курской области, порядка и сроков внесения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 xml:space="preserve">Изменений в перечень главных администраторов источников финансирования дефицита бюджета Щекинского сельсовета Рыльского района 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Курской области</w:t>
      </w:r>
    </w:p>
    <w:p w:rsidR="00FA3AC7" w:rsidRPr="00D37A75" w:rsidRDefault="00FA3AC7" w:rsidP="00416F5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В соответствии с пунктом 4 статьи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Администрация Щекинского сельсовета Рыльского района постановляет:</w:t>
      </w: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1. Утвердить прилагаемый перечень главных администраторов источников финансирования дефицита бюджета Щекинского сельсовета Рыльского района Курской области.</w:t>
      </w: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2. Утвердить прилагаемые Порядок и сроки внесения изменений в перечень главных администраторов источников финансирования бюджета Щекинского сельсовета Рыльского района Курской области.</w:t>
      </w:r>
    </w:p>
    <w:p w:rsidR="00FA3AC7" w:rsidRPr="00D37A75" w:rsidRDefault="00FA3AC7" w:rsidP="00416F5E">
      <w:pPr>
        <w:pStyle w:val="ConsPlusNormal"/>
        <w:ind w:firstLine="709"/>
        <w:jc w:val="both"/>
        <w:rPr>
          <w:sz w:val="24"/>
          <w:szCs w:val="24"/>
        </w:rPr>
      </w:pPr>
      <w:r w:rsidRPr="00D37A75">
        <w:rPr>
          <w:sz w:val="24"/>
          <w:szCs w:val="24"/>
        </w:rPr>
        <w:t>3. Настоящее постановление применяется к правоотношениям, возникающим при составлении и исполнении бюджета Щекинского сельсовета Рыльского района Курской области, начиная с бюджета на 2024 год и на плановый период 2025 и 2026 годов.</w:t>
      </w:r>
    </w:p>
    <w:p w:rsidR="00FA3AC7" w:rsidRPr="00D37A75" w:rsidRDefault="00FA3AC7" w:rsidP="00416F5E">
      <w:pPr>
        <w:pStyle w:val="ConsPlusNormal"/>
        <w:ind w:firstLine="709"/>
        <w:jc w:val="both"/>
        <w:rPr>
          <w:sz w:val="24"/>
          <w:szCs w:val="24"/>
        </w:rPr>
      </w:pPr>
      <w:r w:rsidRPr="00D37A75">
        <w:rPr>
          <w:sz w:val="24"/>
          <w:szCs w:val="24"/>
        </w:rPr>
        <w:t>4. Постановление вступает в силу с 01 января 2024 года, но не ранее чем после его официального опубликования в установленном порядке.</w:t>
      </w:r>
    </w:p>
    <w:p w:rsidR="00FA3AC7" w:rsidRPr="00D37A75" w:rsidRDefault="00FA3AC7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bCs/>
          <w:sz w:val="24"/>
          <w:szCs w:val="24"/>
        </w:rPr>
        <w:t xml:space="preserve">Глава </w:t>
      </w:r>
      <w:r w:rsidRPr="00D37A75">
        <w:rPr>
          <w:rFonts w:ascii="Arial" w:hAnsi="Arial" w:cs="Arial"/>
          <w:sz w:val="24"/>
          <w:szCs w:val="24"/>
        </w:rPr>
        <w:t>Щекинского сельсовета</w:t>
      </w:r>
    </w:p>
    <w:p w:rsidR="00FA3AC7" w:rsidRPr="00D37A75" w:rsidRDefault="00FA3AC7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           </w:t>
      </w:r>
      <w:r w:rsidRPr="00D37A75">
        <w:rPr>
          <w:rFonts w:ascii="Arial" w:hAnsi="Arial" w:cs="Arial"/>
          <w:bCs/>
          <w:sz w:val="24"/>
          <w:szCs w:val="24"/>
        </w:rPr>
        <w:t xml:space="preserve">    Н.А. Гребенникова</w:t>
      </w:r>
    </w:p>
    <w:p w:rsidR="00FA3AC7" w:rsidRPr="00D37A75" w:rsidRDefault="00FA3AC7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D37A75">
        <w:rPr>
          <w:rFonts w:ascii="Arial" w:hAnsi="Arial" w:cs="Arial"/>
          <w:bCs/>
          <w:sz w:val="24"/>
          <w:szCs w:val="24"/>
        </w:rPr>
        <w:t>Утвержден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D37A75">
        <w:rPr>
          <w:rFonts w:ascii="Arial" w:hAnsi="Arial" w:cs="Arial"/>
          <w:bCs/>
          <w:sz w:val="24"/>
          <w:szCs w:val="24"/>
        </w:rPr>
        <w:t>постановлением Администрации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D37A75">
        <w:rPr>
          <w:rFonts w:ascii="Arial" w:hAnsi="Arial" w:cs="Arial"/>
          <w:bCs/>
          <w:sz w:val="24"/>
          <w:szCs w:val="24"/>
        </w:rPr>
        <w:t>Щекинского сельсовета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D37A75">
        <w:rPr>
          <w:rFonts w:ascii="Arial" w:hAnsi="Arial" w:cs="Arial"/>
          <w:bCs/>
          <w:sz w:val="24"/>
          <w:szCs w:val="24"/>
        </w:rPr>
        <w:t>Рыльского района Курской области</w:t>
      </w:r>
    </w:p>
    <w:p w:rsidR="00FA3AC7" w:rsidRPr="00D37A75" w:rsidRDefault="00FA3AC7" w:rsidP="00D37A7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28 ноября 2023</w:t>
      </w:r>
      <w:r w:rsidRPr="00D37A75">
        <w:rPr>
          <w:rFonts w:ascii="Arial" w:hAnsi="Arial" w:cs="Arial"/>
          <w:sz w:val="24"/>
          <w:szCs w:val="24"/>
        </w:rPr>
        <w:t xml:space="preserve"> года № </w:t>
      </w:r>
      <w:r>
        <w:rPr>
          <w:rFonts w:ascii="Arial" w:hAnsi="Arial" w:cs="Arial"/>
          <w:sz w:val="24"/>
          <w:szCs w:val="24"/>
        </w:rPr>
        <w:t>81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Перечень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 xml:space="preserve">главных администраторов источников финансирования 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дефицита бюджета Щекинского сельсовета Рыльского района Курской области</w:t>
      </w:r>
    </w:p>
    <w:p w:rsidR="00FA3AC7" w:rsidRPr="00D37A75" w:rsidRDefault="00FA3AC7" w:rsidP="00416F5E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"/>
        <w:gridCol w:w="2980"/>
        <w:gridCol w:w="5373"/>
      </w:tblGrid>
      <w:tr w:rsidR="00FA3AC7" w:rsidRPr="00D37A75" w:rsidTr="00416F5E">
        <w:trPr>
          <w:trHeight w:val="630"/>
        </w:trPr>
        <w:tc>
          <w:tcPr>
            <w:tcW w:w="999" w:type="dxa"/>
          </w:tcPr>
          <w:p w:rsidR="00FA3AC7" w:rsidRPr="00D37A75" w:rsidRDefault="00FA3AC7" w:rsidP="00416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Код главы</w:t>
            </w:r>
          </w:p>
        </w:tc>
        <w:tc>
          <w:tcPr>
            <w:tcW w:w="2980" w:type="dxa"/>
          </w:tcPr>
          <w:p w:rsidR="00FA3AC7" w:rsidRPr="00D37A75" w:rsidRDefault="00FA3AC7" w:rsidP="00416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5592" w:type="dxa"/>
          </w:tcPr>
          <w:p w:rsidR="00FA3AC7" w:rsidRPr="00D37A75" w:rsidRDefault="00FA3AC7" w:rsidP="00416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Наименование главного администратора источников финансирования дефицита бюджета Щекинского сельсовета Рыльского района Курской области, наименование кода группы, подгруппы, статьи и вида источников</w:t>
            </w:r>
          </w:p>
        </w:tc>
      </w:tr>
      <w:tr w:rsidR="00FA3AC7" w:rsidRPr="00D37A75" w:rsidTr="00DB3180">
        <w:trPr>
          <w:trHeight w:val="630"/>
        </w:trPr>
        <w:tc>
          <w:tcPr>
            <w:tcW w:w="999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2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Администрация Щекинского сельсовета Рыльского района Курской области</w:t>
            </w:r>
          </w:p>
        </w:tc>
      </w:tr>
      <w:tr w:rsidR="00FA3AC7" w:rsidRPr="00D37A75" w:rsidTr="00DB3180">
        <w:trPr>
          <w:trHeight w:val="630"/>
        </w:trPr>
        <w:tc>
          <w:tcPr>
            <w:tcW w:w="999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  <w:noWrap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01 02 00 00 10 0000 710</w:t>
            </w:r>
          </w:p>
        </w:tc>
        <w:tc>
          <w:tcPr>
            <w:tcW w:w="5592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FA3AC7" w:rsidRPr="00D37A75" w:rsidTr="00DB3180">
        <w:trPr>
          <w:trHeight w:val="630"/>
        </w:trPr>
        <w:tc>
          <w:tcPr>
            <w:tcW w:w="999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  <w:noWrap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01 02 00 00 10 0000 810</w:t>
            </w:r>
          </w:p>
        </w:tc>
        <w:tc>
          <w:tcPr>
            <w:tcW w:w="5592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Погашение бюджетами сельских поселений  кредитов от кредитных организаций в валюте  Российской Федерации</w:t>
            </w:r>
          </w:p>
        </w:tc>
      </w:tr>
      <w:tr w:rsidR="00FA3AC7" w:rsidRPr="00D37A75" w:rsidTr="00DB3180">
        <w:trPr>
          <w:trHeight w:val="480"/>
        </w:trPr>
        <w:tc>
          <w:tcPr>
            <w:tcW w:w="999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01 03 01 00 10 0000 710</w:t>
            </w:r>
          </w:p>
        </w:tc>
        <w:tc>
          <w:tcPr>
            <w:tcW w:w="5592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Получение кредитов из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</w:tr>
      <w:tr w:rsidR="00FA3AC7" w:rsidRPr="00D37A75" w:rsidTr="00DB3180">
        <w:trPr>
          <w:trHeight w:val="450"/>
        </w:trPr>
        <w:tc>
          <w:tcPr>
            <w:tcW w:w="999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01 03 01 00 10 0000 810</w:t>
            </w:r>
          </w:p>
        </w:tc>
        <w:tc>
          <w:tcPr>
            <w:tcW w:w="5592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Погашение бюджетами сельских поселений кредитов из других бюджетов бюджетной системы Российской Федерации в валюте  Российской Федерации</w:t>
            </w:r>
          </w:p>
        </w:tc>
      </w:tr>
      <w:tr w:rsidR="00FA3AC7" w:rsidRPr="00D37A75" w:rsidTr="00DB3180">
        <w:trPr>
          <w:trHeight w:val="630"/>
        </w:trPr>
        <w:tc>
          <w:tcPr>
            <w:tcW w:w="999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01 05 02 01 10 0000 510</w:t>
            </w:r>
          </w:p>
        </w:tc>
        <w:tc>
          <w:tcPr>
            <w:tcW w:w="5592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FA3AC7" w:rsidRPr="00D37A75" w:rsidTr="00DB3180">
        <w:trPr>
          <w:trHeight w:val="630"/>
        </w:trPr>
        <w:tc>
          <w:tcPr>
            <w:tcW w:w="999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01 05 02 01 10 0000 610</w:t>
            </w:r>
          </w:p>
        </w:tc>
        <w:tc>
          <w:tcPr>
            <w:tcW w:w="5592" w:type="dxa"/>
          </w:tcPr>
          <w:p w:rsidR="00FA3AC7" w:rsidRPr="00D37A75" w:rsidRDefault="00FA3AC7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75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FA3AC7" w:rsidRPr="00D37A75" w:rsidRDefault="00FA3AC7" w:rsidP="00416F5E">
      <w:pPr>
        <w:spacing w:after="1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1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Утверждены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Щекинского сельсовета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Рыльского района Курской области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28 ноября 2023</w:t>
      </w:r>
      <w:r w:rsidRPr="00D37A75">
        <w:rPr>
          <w:rFonts w:ascii="Arial" w:hAnsi="Arial" w:cs="Arial"/>
          <w:sz w:val="24"/>
          <w:szCs w:val="24"/>
        </w:rPr>
        <w:t xml:space="preserve"> года №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81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Правила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7A75">
        <w:rPr>
          <w:rFonts w:ascii="Arial" w:hAnsi="Arial" w:cs="Arial"/>
          <w:b/>
          <w:sz w:val="32"/>
          <w:szCs w:val="32"/>
        </w:rPr>
        <w:t>внесения изменений в перечень главных администраторов источников финансирования дефицита бюджета Щекинского сельсовета Рыльского района Курской области</w:t>
      </w:r>
    </w:p>
    <w:p w:rsidR="00FA3AC7" w:rsidRPr="00D37A75" w:rsidRDefault="00FA3AC7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1. Настоящие Правила устанавливают порядок и сроки внесения изменений в перечень главных администраторов источников финансирования дефицита бюджета Щекинского сельсовета Рыльского района Курской области (далее – перечень главных администраторов).</w:t>
      </w: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2. Внесение изменений в перечень главных администраторов осуществляется в случае изменения:</w:t>
      </w: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а) состава главных администраторов источников финансирования дефицита бюджета Щекинского сельсовета Рыльского района Курской области;</w:t>
      </w: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б) функций главных администраторов источников финансирования дефицита бюджета Щекинского сельсовета Рыльского района Курской области;</w:t>
      </w: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в) принципов назначения и присвоения структуры кодов классификации источников финансирования дефицита бюджета Щекинского сельсовета Рыльского района Курской области;</w:t>
      </w:r>
    </w:p>
    <w:p w:rsidR="00FA3AC7" w:rsidRPr="00D37A75" w:rsidRDefault="00FA3AC7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A75">
        <w:rPr>
          <w:rFonts w:ascii="Arial" w:hAnsi="Arial" w:cs="Arial"/>
          <w:sz w:val="24"/>
          <w:szCs w:val="24"/>
        </w:rPr>
        <w:t>г) состава закрепленных за главными администраторами источников финансирования дефицита бюджета Щекинского сельсовета Рыльского района Курской области кодов классификации источников финансирования дефицита бюджета Щекинского сельсовета Рыльского района Курской области.</w:t>
      </w:r>
    </w:p>
    <w:p w:rsidR="00FA3AC7" w:rsidRPr="00D37A75" w:rsidRDefault="00FA3AC7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  <w:highlight w:val="cyan"/>
        </w:rPr>
      </w:pPr>
    </w:p>
    <w:p w:rsidR="00FA3AC7" w:rsidRPr="00D37A75" w:rsidRDefault="00FA3AC7" w:rsidP="00416F5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A3AC7" w:rsidRPr="00D37A75" w:rsidRDefault="00FA3AC7" w:rsidP="00416F5E">
      <w:pPr>
        <w:rPr>
          <w:rFonts w:ascii="Arial" w:hAnsi="Arial" w:cs="Arial"/>
          <w:szCs w:val="24"/>
        </w:rPr>
      </w:pPr>
    </w:p>
    <w:sectPr w:rsidR="00FA3AC7" w:rsidRPr="00D37A75" w:rsidSect="0068794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0EB"/>
    <w:rsid w:val="0005306C"/>
    <w:rsid w:val="00120609"/>
    <w:rsid w:val="001E488D"/>
    <w:rsid w:val="00254FCE"/>
    <w:rsid w:val="002B5501"/>
    <w:rsid w:val="003E5C9D"/>
    <w:rsid w:val="003E7BDD"/>
    <w:rsid w:val="00416F5E"/>
    <w:rsid w:val="00473789"/>
    <w:rsid w:val="004A1047"/>
    <w:rsid w:val="0051479E"/>
    <w:rsid w:val="00524474"/>
    <w:rsid w:val="00563C0F"/>
    <w:rsid w:val="005B438C"/>
    <w:rsid w:val="005C6710"/>
    <w:rsid w:val="005F5751"/>
    <w:rsid w:val="006279DE"/>
    <w:rsid w:val="006400AB"/>
    <w:rsid w:val="00687943"/>
    <w:rsid w:val="006B5E81"/>
    <w:rsid w:val="006D1DF0"/>
    <w:rsid w:val="0079140C"/>
    <w:rsid w:val="007B2FA1"/>
    <w:rsid w:val="00811B4F"/>
    <w:rsid w:val="00897F0D"/>
    <w:rsid w:val="008E01A4"/>
    <w:rsid w:val="009A102C"/>
    <w:rsid w:val="009D19A0"/>
    <w:rsid w:val="00A43EEA"/>
    <w:rsid w:val="00AF59DC"/>
    <w:rsid w:val="00B11CAA"/>
    <w:rsid w:val="00B6029C"/>
    <w:rsid w:val="00B855A3"/>
    <w:rsid w:val="00C5576F"/>
    <w:rsid w:val="00D123A1"/>
    <w:rsid w:val="00D37A75"/>
    <w:rsid w:val="00D472BD"/>
    <w:rsid w:val="00D50309"/>
    <w:rsid w:val="00D77AE5"/>
    <w:rsid w:val="00DB3180"/>
    <w:rsid w:val="00DE55E8"/>
    <w:rsid w:val="00ED50EB"/>
    <w:rsid w:val="00F43671"/>
    <w:rsid w:val="00F551B5"/>
    <w:rsid w:val="00F7602E"/>
    <w:rsid w:val="00F811B6"/>
    <w:rsid w:val="00F9046A"/>
    <w:rsid w:val="00FA3AC7"/>
    <w:rsid w:val="00FE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02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B438C"/>
    <w:pPr>
      <w:keepNext/>
      <w:spacing w:after="0" w:line="240" w:lineRule="auto"/>
      <w:ind w:firstLine="851"/>
      <w:jc w:val="both"/>
      <w:outlineLvl w:val="0"/>
    </w:pPr>
    <w:rPr>
      <w:rFonts w:ascii="Times New Roman" w:hAnsi="Times New Roman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B438C"/>
    <w:pPr>
      <w:keepNext/>
      <w:suppressAutoHyphens/>
      <w:autoSpaceDE w:val="0"/>
      <w:autoSpaceDN w:val="0"/>
      <w:adjustRightInd w:val="0"/>
      <w:spacing w:after="444" w:line="240" w:lineRule="auto"/>
      <w:ind w:left="550"/>
      <w:outlineLvl w:val="8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438C"/>
    <w:rPr>
      <w:rFonts w:ascii="Times New Roman" w:hAnsi="Times New Roman"/>
      <w:sz w:val="2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B438C"/>
    <w:rPr>
      <w:rFonts w:ascii="Times New Roman" w:hAnsi="Times New Roman"/>
      <w:b/>
      <w:sz w:val="24"/>
    </w:rPr>
  </w:style>
  <w:style w:type="paragraph" w:customStyle="1" w:styleId="a">
    <w:name w:val="Знак"/>
    <w:basedOn w:val="Normal"/>
    <w:uiPriority w:val="99"/>
    <w:rsid w:val="00ED50E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5B438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37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808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5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717</Words>
  <Characters>4091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DUROVO</dc:creator>
  <cp:keywords/>
  <dc:description/>
  <cp:lastModifiedBy>User</cp:lastModifiedBy>
  <cp:revision>17</cp:revision>
  <cp:lastPrinted>2023-11-28T07:31:00Z</cp:lastPrinted>
  <dcterms:created xsi:type="dcterms:W3CDTF">2021-11-23T07:33:00Z</dcterms:created>
  <dcterms:modified xsi:type="dcterms:W3CDTF">2023-11-28T07:32:00Z</dcterms:modified>
</cp:coreProperties>
</file>